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607FC" w14:textId="5137B1FF" w:rsidR="00B05E7B" w:rsidRPr="006F1F45" w:rsidRDefault="005E4032" w:rsidP="006F1F45">
      <w:pPr>
        <w:jc w:val="center"/>
        <w:rPr>
          <w:rFonts w:ascii="Times New Roman" w:hAnsi="Times New Roman" w:cs="Times New Roman"/>
          <w:b/>
          <w:bCs/>
          <w:iCs/>
          <w:szCs w:val="20"/>
        </w:rPr>
      </w:pPr>
      <w:r>
        <w:rPr>
          <w:rFonts w:ascii="Times New Roman" w:hAnsi="Times New Roman" w:cs="Times New Roman"/>
          <w:b/>
          <w:bCs/>
          <w:iCs/>
          <w:szCs w:val="20"/>
        </w:rPr>
        <w:t>ANEXO I – TERMO DE REFERÊNCIA</w:t>
      </w:r>
    </w:p>
    <w:p w14:paraId="1A370E95"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rPr>
        <w:t>DO OBJETO</w:t>
      </w:r>
    </w:p>
    <w:p w14:paraId="1A370E98" w14:textId="2AA2CA1E"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b/>
          <w:i/>
          <w:szCs w:val="20"/>
        </w:rPr>
      </w:pPr>
      <w:r w:rsidRPr="008C702B">
        <w:rPr>
          <w:rFonts w:ascii="Times New Roman" w:hAnsi="Times New Roman" w:cs="Times New Roman"/>
          <w:i/>
          <w:szCs w:val="20"/>
        </w:rPr>
        <w:t>Aquisição de</w:t>
      </w:r>
      <w:r w:rsidR="00836D15" w:rsidRPr="008C702B">
        <w:rPr>
          <w:rFonts w:ascii="Times New Roman" w:hAnsi="Times New Roman" w:cs="Times New Roman"/>
          <w:i/>
          <w:szCs w:val="20"/>
        </w:rPr>
        <w:t xml:space="preserve"> </w:t>
      </w:r>
      <w:r w:rsidR="00836D15" w:rsidRPr="008C702B">
        <w:rPr>
          <w:rFonts w:ascii="Times New Roman" w:hAnsi="Times New Roman" w:cs="Times New Roman"/>
          <w:szCs w:val="20"/>
        </w:rPr>
        <w:t>equipamentos audiovisuais para atender aos setores de Comunicação Social do IFRR</w:t>
      </w:r>
      <w:r w:rsidRPr="008C702B">
        <w:rPr>
          <w:rFonts w:ascii="Times New Roman" w:hAnsi="Times New Roman" w:cs="Times New Roman"/>
          <w:b/>
          <w:i/>
          <w:szCs w:val="20"/>
        </w:rPr>
        <w:t>,</w:t>
      </w:r>
      <w:r w:rsidRPr="008C702B">
        <w:rPr>
          <w:rFonts w:ascii="Times New Roman" w:hAnsi="Times New Roman" w:cs="Times New Roman"/>
          <w:i/>
          <w:szCs w:val="20"/>
        </w:rPr>
        <w:t xml:space="preserve"> conforme condições, quantidades e exigências estabelecidas neste instrumento:</w:t>
      </w:r>
    </w:p>
    <w:p w14:paraId="179A2B6F" w14:textId="77777777" w:rsidR="00F513D6" w:rsidRPr="008C702B" w:rsidRDefault="00F513D6" w:rsidP="0029415B">
      <w:pPr>
        <w:autoSpaceDE w:val="0"/>
        <w:spacing w:after="120" w:line="276" w:lineRule="auto"/>
        <w:jc w:val="both"/>
        <w:rPr>
          <w:rFonts w:ascii="Times New Roman" w:hAnsi="Times New Roman" w:cs="Times New Roman"/>
          <w:b/>
          <w:szCs w:val="20"/>
        </w:rPr>
      </w:pP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543"/>
        <w:gridCol w:w="851"/>
        <w:gridCol w:w="850"/>
        <w:gridCol w:w="709"/>
        <w:gridCol w:w="1418"/>
      </w:tblGrid>
      <w:tr w:rsidR="00A431AC" w:rsidRPr="008C702B" w14:paraId="086FF41A" w14:textId="77777777" w:rsidTr="00A431AC">
        <w:tc>
          <w:tcPr>
            <w:tcW w:w="993" w:type="dxa"/>
            <w:vAlign w:val="center"/>
          </w:tcPr>
          <w:p w14:paraId="17BBA86D" w14:textId="77777777" w:rsidR="00A431AC" w:rsidRPr="00A431AC" w:rsidRDefault="00A431AC" w:rsidP="00F96ECD">
            <w:pPr>
              <w:widowControl w:val="0"/>
              <w:suppressAutoHyphens/>
              <w:jc w:val="center"/>
              <w:rPr>
                <w:rFonts w:ascii="Times New Roman" w:hAnsi="Times New Roman" w:cs="Times New Roman"/>
                <w:b/>
                <w:bCs/>
                <w:sz w:val="18"/>
                <w:szCs w:val="18"/>
              </w:rPr>
            </w:pPr>
            <w:r w:rsidRPr="00A431AC">
              <w:rPr>
                <w:rFonts w:ascii="Times New Roman" w:hAnsi="Times New Roman" w:cs="Times New Roman"/>
                <w:b/>
                <w:bCs/>
                <w:sz w:val="18"/>
                <w:szCs w:val="18"/>
              </w:rPr>
              <w:t>ITEM</w:t>
            </w:r>
          </w:p>
          <w:p w14:paraId="15390F34" w14:textId="77777777" w:rsidR="00A431AC" w:rsidRPr="00A431AC" w:rsidRDefault="00A431AC" w:rsidP="00F96ECD">
            <w:pPr>
              <w:widowControl w:val="0"/>
              <w:suppressAutoHyphens/>
              <w:jc w:val="center"/>
              <w:rPr>
                <w:rFonts w:ascii="Times New Roman" w:hAnsi="Times New Roman" w:cs="Times New Roman"/>
                <w:sz w:val="18"/>
                <w:szCs w:val="18"/>
              </w:rPr>
            </w:pPr>
          </w:p>
        </w:tc>
        <w:tc>
          <w:tcPr>
            <w:tcW w:w="3543" w:type="dxa"/>
          </w:tcPr>
          <w:p w14:paraId="4908FACF" w14:textId="77777777" w:rsidR="00A431AC" w:rsidRPr="00A431AC" w:rsidRDefault="00A431AC" w:rsidP="00615F6C">
            <w:pPr>
              <w:jc w:val="center"/>
              <w:rPr>
                <w:rFonts w:ascii="Times New Roman" w:hAnsi="Times New Roman" w:cs="Times New Roman"/>
                <w:b/>
                <w:bCs/>
                <w:sz w:val="18"/>
                <w:szCs w:val="18"/>
              </w:rPr>
            </w:pPr>
            <w:r w:rsidRPr="00A431AC">
              <w:rPr>
                <w:rFonts w:ascii="Times New Roman" w:hAnsi="Times New Roman" w:cs="Times New Roman"/>
                <w:b/>
                <w:bCs/>
                <w:sz w:val="18"/>
                <w:szCs w:val="18"/>
              </w:rPr>
              <w:t>DESCRIÇÃO/</w:t>
            </w:r>
          </w:p>
          <w:p w14:paraId="788AA486" w14:textId="77777777" w:rsidR="00A431AC" w:rsidRPr="00A431AC" w:rsidRDefault="00A431AC" w:rsidP="00615F6C">
            <w:pPr>
              <w:widowControl w:val="0"/>
              <w:suppressAutoHyphens/>
              <w:jc w:val="center"/>
              <w:rPr>
                <w:rFonts w:ascii="Times New Roman" w:hAnsi="Times New Roman" w:cs="Times New Roman"/>
                <w:sz w:val="18"/>
                <w:szCs w:val="18"/>
              </w:rPr>
            </w:pPr>
            <w:r w:rsidRPr="00A431AC">
              <w:rPr>
                <w:rFonts w:ascii="Times New Roman" w:hAnsi="Times New Roman" w:cs="Times New Roman"/>
                <w:b/>
                <w:bCs/>
                <w:sz w:val="18"/>
                <w:szCs w:val="18"/>
              </w:rPr>
              <w:t>ESPECIFICAÇÃO</w:t>
            </w:r>
          </w:p>
        </w:tc>
        <w:tc>
          <w:tcPr>
            <w:tcW w:w="851" w:type="dxa"/>
            <w:vAlign w:val="center"/>
          </w:tcPr>
          <w:p w14:paraId="37F4DC0F" w14:textId="77FC09BE" w:rsidR="00A431AC" w:rsidRPr="00A431AC" w:rsidRDefault="00A431AC" w:rsidP="00A945E6">
            <w:pPr>
              <w:widowControl w:val="0"/>
              <w:suppressAutoHyphens/>
              <w:jc w:val="center"/>
              <w:rPr>
                <w:rFonts w:ascii="Times New Roman" w:hAnsi="Times New Roman" w:cs="Times New Roman"/>
                <w:sz w:val="18"/>
                <w:szCs w:val="18"/>
              </w:rPr>
            </w:pPr>
            <w:r w:rsidRPr="00A431AC">
              <w:rPr>
                <w:rFonts w:ascii="Times New Roman" w:hAnsi="Times New Roman" w:cs="Times New Roman"/>
                <w:b/>
                <w:bCs/>
                <w:sz w:val="18"/>
                <w:szCs w:val="18"/>
              </w:rPr>
              <w:t xml:space="preserve">UNID. </w:t>
            </w:r>
          </w:p>
        </w:tc>
        <w:tc>
          <w:tcPr>
            <w:tcW w:w="850" w:type="dxa"/>
            <w:vAlign w:val="center"/>
          </w:tcPr>
          <w:p w14:paraId="47AB0EE1" w14:textId="626A09D8" w:rsidR="00A431AC" w:rsidRPr="00A431AC" w:rsidRDefault="00A431AC" w:rsidP="00A945E6">
            <w:pPr>
              <w:widowControl w:val="0"/>
              <w:suppressAutoHyphens/>
              <w:jc w:val="center"/>
              <w:rPr>
                <w:rFonts w:ascii="Times New Roman" w:hAnsi="Times New Roman" w:cs="Times New Roman"/>
                <w:sz w:val="18"/>
                <w:szCs w:val="18"/>
              </w:rPr>
            </w:pPr>
            <w:proofErr w:type="spellStart"/>
            <w:r w:rsidRPr="00A431AC">
              <w:rPr>
                <w:rFonts w:ascii="Times New Roman" w:hAnsi="Times New Roman" w:cs="Times New Roman"/>
                <w:b/>
                <w:bCs/>
                <w:sz w:val="18"/>
                <w:szCs w:val="18"/>
              </w:rPr>
              <w:t>Qtd</w:t>
            </w:r>
            <w:proofErr w:type="spellEnd"/>
            <w:r w:rsidRPr="00A431AC">
              <w:rPr>
                <w:rFonts w:ascii="Times New Roman" w:hAnsi="Times New Roman" w:cs="Times New Roman"/>
                <w:b/>
                <w:bCs/>
                <w:sz w:val="18"/>
                <w:szCs w:val="18"/>
              </w:rPr>
              <w:t>. Mínima</w:t>
            </w:r>
          </w:p>
          <w:p w14:paraId="0866A901" w14:textId="1B0EBD7B" w:rsidR="00A431AC" w:rsidRPr="00A431AC" w:rsidRDefault="00A431AC" w:rsidP="00615F6C">
            <w:pPr>
              <w:widowControl w:val="0"/>
              <w:suppressAutoHyphens/>
              <w:jc w:val="center"/>
              <w:rPr>
                <w:rFonts w:ascii="Times New Roman" w:hAnsi="Times New Roman" w:cs="Times New Roman"/>
                <w:sz w:val="18"/>
                <w:szCs w:val="18"/>
              </w:rPr>
            </w:pPr>
          </w:p>
        </w:tc>
        <w:tc>
          <w:tcPr>
            <w:tcW w:w="709" w:type="dxa"/>
            <w:vAlign w:val="center"/>
          </w:tcPr>
          <w:p w14:paraId="656E47FA" w14:textId="788AB109" w:rsidR="00A431AC" w:rsidRPr="00A431AC" w:rsidRDefault="00A431AC" w:rsidP="00615F6C">
            <w:pPr>
              <w:widowControl w:val="0"/>
              <w:suppressAutoHyphens/>
              <w:jc w:val="center"/>
              <w:rPr>
                <w:rFonts w:ascii="Times New Roman" w:hAnsi="Times New Roman" w:cs="Times New Roman"/>
                <w:b/>
                <w:bCs/>
                <w:sz w:val="18"/>
                <w:szCs w:val="18"/>
              </w:rPr>
            </w:pPr>
            <w:proofErr w:type="spellStart"/>
            <w:r w:rsidRPr="00A431AC">
              <w:rPr>
                <w:rFonts w:ascii="Times New Roman" w:hAnsi="Times New Roman" w:cs="Times New Roman"/>
                <w:b/>
                <w:bCs/>
                <w:sz w:val="18"/>
                <w:szCs w:val="18"/>
              </w:rPr>
              <w:t>Qtd</w:t>
            </w:r>
            <w:proofErr w:type="spellEnd"/>
            <w:r w:rsidRPr="00A431AC">
              <w:rPr>
                <w:rFonts w:ascii="Times New Roman" w:hAnsi="Times New Roman" w:cs="Times New Roman"/>
                <w:b/>
                <w:bCs/>
                <w:sz w:val="18"/>
                <w:szCs w:val="18"/>
              </w:rPr>
              <w:t>.</w:t>
            </w:r>
          </w:p>
          <w:p w14:paraId="52CC4000" w14:textId="2D229764" w:rsidR="00A431AC" w:rsidRPr="00A431AC" w:rsidRDefault="00A431AC" w:rsidP="00615F6C">
            <w:pPr>
              <w:widowControl w:val="0"/>
              <w:suppressAutoHyphens/>
              <w:jc w:val="center"/>
              <w:rPr>
                <w:rFonts w:ascii="Times New Roman" w:hAnsi="Times New Roman" w:cs="Times New Roman"/>
                <w:b/>
                <w:bCs/>
                <w:sz w:val="18"/>
                <w:szCs w:val="18"/>
              </w:rPr>
            </w:pPr>
            <w:r w:rsidRPr="00A431AC">
              <w:rPr>
                <w:rFonts w:ascii="Times New Roman" w:hAnsi="Times New Roman" w:cs="Times New Roman"/>
                <w:b/>
                <w:bCs/>
                <w:sz w:val="18"/>
                <w:szCs w:val="18"/>
              </w:rPr>
              <w:t>Máx.</w:t>
            </w:r>
          </w:p>
        </w:tc>
        <w:tc>
          <w:tcPr>
            <w:tcW w:w="1418" w:type="dxa"/>
            <w:vAlign w:val="center"/>
          </w:tcPr>
          <w:p w14:paraId="61A4C03E" w14:textId="1EC33681" w:rsidR="00A431AC" w:rsidRPr="00A431AC" w:rsidRDefault="00A431AC" w:rsidP="00F96ECD">
            <w:pPr>
              <w:widowControl w:val="0"/>
              <w:suppressAutoHyphens/>
              <w:jc w:val="center"/>
              <w:rPr>
                <w:rFonts w:ascii="Times New Roman" w:hAnsi="Times New Roman" w:cs="Times New Roman"/>
                <w:b/>
                <w:bCs/>
                <w:sz w:val="18"/>
                <w:szCs w:val="18"/>
              </w:rPr>
            </w:pPr>
            <w:r w:rsidRPr="00A431AC">
              <w:rPr>
                <w:rFonts w:ascii="Times New Roman" w:hAnsi="Times New Roman" w:cs="Times New Roman"/>
                <w:b/>
                <w:bCs/>
                <w:sz w:val="18"/>
                <w:szCs w:val="18"/>
              </w:rPr>
              <w:t>VALOR UNITÁRIO</w:t>
            </w:r>
          </w:p>
        </w:tc>
      </w:tr>
      <w:tr w:rsidR="00A431AC" w:rsidRPr="008C702B" w14:paraId="42A33F45" w14:textId="77777777" w:rsidTr="00A431AC">
        <w:tc>
          <w:tcPr>
            <w:tcW w:w="993" w:type="dxa"/>
            <w:vAlign w:val="center"/>
          </w:tcPr>
          <w:p w14:paraId="49F43A4C"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3543" w:type="dxa"/>
          </w:tcPr>
          <w:p w14:paraId="396D5FEF" w14:textId="77777777" w:rsidR="00A431AC" w:rsidRPr="008C702B" w:rsidRDefault="00A431AC" w:rsidP="00615F6C">
            <w:pPr>
              <w:autoSpaceDE w:val="0"/>
              <w:autoSpaceDN w:val="0"/>
              <w:adjustRightInd w:val="0"/>
              <w:jc w:val="both"/>
              <w:rPr>
                <w:rFonts w:ascii="Times New Roman" w:hAnsi="Times New Roman" w:cs="Times New Roman"/>
                <w:sz w:val="18"/>
                <w:szCs w:val="18"/>
              </w:rPr>
            </w:pPr>
            <w:r w:rsidRPr="008C702B">
              <w:rPr>
                <w:rFonts w:ascii="Times New Roman" w:hAnsi="Times New Roman" w:cs="Times New Roman"/>
                <w:sz w:val="18"/>
                <w:szCs w:val="18"/>
              </w:rPr>
              <w:t xml:space="preserve">Câmera Fotográfica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 </w:t>
            </w:r>
            <w:proofErr w:type="gramStart"/>
            <w:r w:rsidRPr="008C702B">
              <w:rPr>
                <w:rFonts w:ascii="Times New Roman" w:hAnsi="Times New Roman" w:cs="Times New Roman"/>
                <w:sz w:val="18"/>
                <w:szCs w:val="18"/>
              </w:rPr>
              <w:t>Digital, AF</w:t>
            </w:r>
            <w:proofErr w:type="gramEnd"/>
            <w:r w:rsidRPr="008C702B">
              <w:rPr>
                <w:rFonts w:ascii="Times New Roman" w:hAnsi="Times New Roman" w:cs="Times New Roman"/>
                <w:sz w:val="18"/>
                <w:szCs w:val="18"/>
              </w:rPr>
              <w:t xml:space="preserve"> / AE single-</w:t>
            </w:r>
            <w:proofErr w:type="spellStart"/>
            <w:r w:rsidRPr="008C702B">
              <w:rPr>
                <w:rFonts w:ascii="Times New Roman" w:hAnsi="Times New Roman" w:cs="Times New Roman"/>
                <w:sz w:val="18"/>
                <w:szCs w:val="18"/>
              </w:rPr>
              <w:t>lens</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reflex</w:t>
            </w:r>
            <w:proofErr w:type="spellEnd"/>
            <w:r w:rsidRPr="008C702B">
              <w:rPr>
                <w:rFonts w:ascii="Times New Roman" w:hAnsi="Times New Roman" w:cs="Times New Roman"/>
                <w:sz w:val="18"/>
                <w:szCs w:val="18"/>
              </w:rPr>
              <w:t>. Memória - Cartões CD (Tipo I); Compatível com UDMA CF, SD, SDHC, e cartões de memória SDXC.</w:t>
            </w:r>
          </w:p>
          <w:p w14:paraId="34062400" w14:textId="77777777" w:rsidR="00A431AC" w:rsidRPr="008C702B" w:rsidRDefault="00A431AC" w:rsidP="00615F6C">
            <w:pPr>
              <w:autoSpaceDE w:val="0"/>
              <w:autoSpaceDN w:val="0"/>
              <w:adjustRightInd w:val="0"/>
              <w:jc w:val="both"/>
              <w:rPr>
                <w:rFonts w:ascii="Times New Roman" w:hAnsi="Times New Roman" w:cs="Times New Roman"/>
                <w:sz w:val="18"/>
                <w:szCs w:val="18"/>
              </w:rPr>
            </w:pPr>
            <w:r w:rsidRPr="008C702B">
              <w:rPr>
                <w:rFonts w:ascii="Times New Roman" w:hAnsi="Times New Roman" w:cs="Times New Roman"/>
                <w:sz w:val="18"/>
                <w:szCs w:val="18"/>
              </w:rPr>
              <w:t xml:space="preserve">Formato de Imagem- Aprox. </w:t>
            </w:r>
            <w:proofErr w:type="gramStart"/>
            <w:r w:rsidRPr="008C702B">
              <w:rPr>
                <w:rFonts w:ascii="Times New Roman" w:hAnsi="Times New Roman" w:cs="Times New Roman"/>
                <w:sz w:val="18"/>
                <w:szCs w:val="18"/>
              </w:rPr>
              <w:t>36mm</w:t>
            </w:r>
            <w:proofErr w:type="gramEnd"/>
            <w:r w:rsidRPr="008C702B">
              <w:rPr>
                <w:rFonts w:ascii="Times New Roman" w:hAnsi="Times New Roman" w:cs="Times New Roman"/>
                <w:sz w:val="18"/>
                <w:szCs w:val="18"/>
              </w:rPr>
              <w:t xml:space="preserve"> x 24mm (35mm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-frame); Compatibilidade das objetivas -Lentes EF; Montagem da Lente -Montagem EF; Sensor de Imagem tipo-  de alta sensibilidade, alta resolução, single-</w:t>
            </w:r>
            <w:proofErr w:type="spellStart"/>
            <w:r w:rsidRPr="008C702B">
              <w:rPr>
                <w:rFonts w:ascii="Times New Roman" w:hAnsi="Times New Roman" w:cs="Times New Roman"/>
                <w:sz w:val="18"/>
                <w:szCs w:val="18"/>
              </w:rPr>
              <w:t>plate</w:t>
            </w:r>
            <w:proofErr w:type="spellEnd"/>
            <w:r w:rsidRPr="008C702B">
              <w:rPr>
                <w:rFonts w:ascii="Times New Roman" w:hAnsi="Times New Roman" w:cs="Times New Roman"/>
                <w:sz w:val="18"/>
                <w:szCs w:val="18"/>
              </w:rPr>
              <w:t xml:space="preserve"> CMOS. Pixels efetivos: 30,4 MP Total de Pixels 30,4 </w:t>
            </w:r>
            <w:proofErr w:type="spellStart"/>
            <w:proofErr w:type="gramStart"/>
            <w:r w:rsidRPr="008C702B">
              <w:rPr>
                <w:rFonts w:ascii="Times New Roman" w:hAnsi="Times New Roman" w:cs="Times New Roman"/>
                <w:sz w:val="18"/>
                <w:szCs w:val="18"/>
              </w:rPr>
              <w:t>mp</w:t>
            </w:r>
            <w:proofErr w:type="spellEnd"/>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Aspect</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Ratio</w:t>
            </w:r>
            <w:proofErr w:type="spellEnd"/>
            <w:r w:rsidRPr="008C702B">
              <w:rPr>
                <w:rFonts w:ascii="Times New Roman" w:hAnsi="Times New Roman" w:cs="Times New Roman"/>
                <w:sz w:val="18"/>
                <w:szCs w:val="18"/>
              </w:rPr>
              <w:t xml:space="preserve"> - 3:2 (</w:t>
            </w:r>
            <w:proofErr w:type="spellStart"/>
            <w:r w:rsidRPr="008C702B">
              <w:rPr>
                <w:rFonts w:ascii="Times New Roman" w:hAnsi="Times New Roman" w:cs="Times New Roman"/>
                <w:sz w:val="18"/>
                <w:szCs w:val="18"/>
              </w:rPr>
              <w:t>horizontal:vertical</w:t>
            </w:r>
            <w:proofErr w:type="spellEnd"/>
            <w:r w:rsidRPr="008C702B">
              <w:rPr>
                <w:rFonts w:ascii="Times New Roman" w:hAnsi="Times New Roman" w:cs="Times New Roman"/>
                <w:sz w:val="18"/>
                <w:szCs w:val="18"/>
              </w:rPr>
              <w:t xml:space="preserve">). Sistema de Filtro de Cor - filtros de cores primárias RGB; </w:t>
            </w:r>
            <w:proofErr w:type="spellStart"/>
            <w:r w:rsidRPr="008C702B">
              <w:rPr>
                <w:rFonts w:ascii="Times New Roman" w:hAnsi="Times New Roman" w:cs="Times New Roman"/>
                <w:sz w:val="18"/>
                <w:szCs w:val="18"/>
                <w:lang w:val="en-US"/>
              </w:rPr>
              <w:t>Formato</w:t>
            </w:r>
            <w:proofErr w:type="spellEnd"/>
            <w:r w:rsidRPr="008C702B">
              <w:rPr>
                <w:rFonts w:ascii="Times New Roman" w:hAnsi="Times New Roman" w:cs="Times New Roman"/>
                <w:sz w:val="18"/>
                <w:szCs w:val="18"/>
                <w:lang w:val="en-US"/>
              </w:rPr>
              <w:t xml:space="preserve"> de </w:t>
            </w:r>
            <w:proofErr w:type="spellStart"/>
            <w:r w:rsidRPr="008C702B">
              <w:rPr>
                <w:rFonts w:ascii="Times New Roman" w:hAnsi="Times New Roman" w:cs="Times New Roman"/>
                <w:sz w:val="18"/>
                <w:szCs w:val="18"/>
                <w:lang w:val="en-US"/>
              </w:rPr>
              <w:t>Imagem</w:t>
            </w:r>
            <w:proofErr w:type="spellEnd"/>
            <w:r w:rsidRPr="008C702B">
              <w:rPr>
                <w:rFonts w:ascii="Times New Roman" w:hAnsi="Times New Roman" w:cs="Times New Roman"/>
                <w:sz w:val="18"/>
                <w:szCs w:val="18"/>
                <w:lang w:val="en-US"/>
              </w:rPr>
              <w:t xml:space="preserve"> - Still Image: JPEG, RAW (14-bit Canon original), M-RAW, </w:t>
            </w:r>
            <w:r w:rsidRPr="008C702B">
              <w:rPr>
                <w:rFonts w:ascii="Times New Roman" w:hAnsi="Times New Roman" w:cs="Times New Roman"/>
                <w:sz w:val="18"/>
                <w:szCs w:val="18"/>
              </w:rPr>
              <w:t>S-RAW, RAW + JPEG, M-RAW + JPEG, S-RAW + JPEG Vídeo: MOV (dados da imagem: H.264 / MPEG-4 AVC; Áudio: Linear PCM); Ponto de focagem: 61; Interface de idiomas e manual de apresentação: Português brasileiro.</w:t>
            </w:r>
          </w:p>
          <w:p w14:paraId="6A9FD51C"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*Nota: O equipamento deve ser - Equivalente ou superior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w:t>
            </w:r>
          </w:p>
        </w:tc>
        <w:tc>
          <w:tcPr>
            <w:tcW w:w="851" w:type="dxa"/>
            <w:vAlign w:val="center"/>
          </w:tcPr>
          <w:p w14:paraId="1FA285C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38F275E3"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01</w:t>
            </w:r>
          </w:p>
        </w:tc>
        <w:tc>
          <w:tcPr>
            <w:tcW w:w="709" w:type="dxa"/>
            <w:vAlign w:val="center"/>
          </w:tcPr>
          <w:p w14:paraId="48A15C75" w14:textId="44AE1961"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06</w:t>
            </w:r>
          </w:p>
        </w:tc>
        <w:tc>
          <w:tcPr>
            <w:tcW w:w="1418" w:type="dxa"/>
            <w:vAlign w:val="center"/>
          </w:tcPr>
          <w:p w14:paraId="7164C9EB" w14:textId="4A68C2BD"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16.265,33</w:t>
            </w:r>
          </w:p>
        </w:tc>
      </w:tr>
      <w:tr w:rsidR="00A431AC" w:rsidRPr="008C702B" w14:paraId="5AE5751F" w14:textId="77777777" w:rsidTr="00A431AC">
        <w:tc>
          <w:tcPr>
            <w:tcW w:w="993" w:type="dxa"/>
            <w:vAlign w:val="center"/>
          </w:tcPr>
          <w:p w14:paraId="0BBF207F"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3543" w:type="dxa"/>
          </w:tcPr>
          <w:p w14:paraId="3E4E673A"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Lente para Câmera Fotográfica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LENTE, objetiva, 24-70 mm, referencia USM F </w:t>
            </w:r>
            <w:proofErr w:type="gramStart"/>
            <w:r w:rsidRPr="008C702B">
              <w:rPr>
                <w:rFonts w:ascii="Times New Roman" w:hAnsi="Times New Roman" w:cs="Times New Roman"/>
                <w:sz w:val="18"/>
                <w:szCs w:val="18"/>
              </w:rPr>
              <w:t>2.8L</w:t>
            </w:r>
            <w:proofErr w:type="gramEnd"/>
            <w:r w:rsidRPr="008C702B">
              <w:rPr>
                <w:rFonts w:ascii="Times New Roman" w:hAnsi="Times New Roman" w:cs="Times New Roman"/>
                <w:sz w:val="18"/>
                <w:szCs w:val="18"/>
              </w:rPr>
              <w:t>.</w:t>
            </w:r>
          </w:p>
          <w:p w14:paraId="60DAF3A9"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 Angulo de </w:t>
            </w:r>
            <w:proofErr w:type="spellStart"/>
            <w:r w:rsidRPr="008C702B">
              <w:rPr>
                <w:rFonts w:ascii="Times New Roman" w:hAnsi="Times New Roman" w:cs="Times New Roman"/>
                <w:sz w:val="18"/>
                <w:szCs w:val="18"/>
              </w:rPr>
              <w:t>visao</w:t>
            </w:r>
            <w:proofErr w:type="spellEnd"/>
            <w:r w:rsidRPr="008C702B">
              <w:rPr>
                <w:rFonts w:ascii="Times New Roman" w:hAnsi="Times New Roman" w:cs="Times New Roman"/>
                <w:sz w:val="18"/>
                <w:szCs w:val="18"/>
              </w:rPr>
              <w:t xml:space="preserve"> (horizontal, vertical, diagonal) 84º - </w:t>
            </w:r>
            <w:proofErr w:type="gramStart"/>
            <w:r w:rsidRPr="008C702B">
              <w:rPr>
                <w:rFonts w:ascii="Times New Roman" w:hAnsi="Times New Roman" w:cs="Times New Roman"/>
                <w:sz w:val="18"/>
                <w:szCs w:val="18"/>
              </w:rPr>
              <w:t>34º, 53º</w:t>
            </w:r>
            <w:proofErr w:type="gramEnd"/>
            <w:r w:rsidRPr="008C702B">
              <w:rPr>
                <w:rFonts w:ascii="Times New Roman" w:hAnsi="Times New Roman" w:cs="Times New Roman"/>
                <w:sz w:val="18"/>
                <w:szCs w:val="18"/>
              </w:rPr>
              <w:t xml:space="preserve"> - 19º 30, 74º - 29º; - </w:t>
            </w:r>
            <w:proofErr w:type="spellStart"/>
            <w:r w:rsidRPr="008C702B">
              <w:rPr>
                <w:rFonts w:ascii="Times New Roman" w:hAnsi="Times New Roman" w:cs="Times New Roman"/>
                <w:sz w:val="18"/>
                <w:szCs w:val="18"/>
              </w:rPr>
              <w:t>Construcao</w:t>
            </w:r>
            <w:proofErr w:type="spellEnd"/>
            <w:r w:rsidRPr="008C702B">
              <w:rPr>
                <w:rFonts w:ascii="Times New Roman" w:hAnsi="Times New Roman" w:cs="Times New Roman"/>
                <w:sz w:val="18"/>
                <w:szCs w:val="18"/>
              </w:rPr>
              <w:t xml:space="preserve"> da lente (elementos/grupos) 16/13- Numero de laminas do diafragma – 8; - Abertura </w:t>
            </w:r>
            <w:proofErr w:type="spellStart"/>
            <w:r w:rsidRPr="008C702B">
              <w:rPr>
                <w:rFonts w:ascii="Times New Roman" w:hAnsi="Times New Roman" w:cs="Times New Roman"/>
                <w:sz w:val="18"/>
                <w:szCs w:val="18"/>
              </w:rPr>
              <w:t>minima</w:t>
            </w:r>
            <w:proofErr w:type="spellEnd"/>
            <w:r w:rsidRPr="008C702B">
              <w:rPr>
                <w:rFonts w:ascii="Times New Roman" w:hAnsi="Times New Roman" w:cs="Times New Roman"/>
                <w:sz w:val="18"/>
                <w:szCs w:val="18"/>
              </w:rPr>
              <w:t xml:space="preserve"> – 22; - Distancia do filtro (mm) – 77; - </w:t>
            </w:r>
            <w:proofErr w:type="spellStart"/>
            <w:r w:rsidRPr="008C702B">
              <w:rPr>
                <w:rFonts w:ascii="Times New Roman" w:hAnsi="Times New Roman" w:cs="Times New Roman"/>
                <w:sz w:val="18"/>
                <w:szCs w:val="18"/>
              </w:rPr>
              <w:t>Diametro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maximo</w:t>
            </w:r>
            <w:proofErr w:type="spellEnd"/>
            <w:r w:rsidRPr="008C702B">
              <w:rPr>
                <w:rFonts w:ascii="Times New Roman" w:hAnsi="Times New Roman" w:cs="Times New Roman"/>
                <w:sz w:val="18"/>
                <w:szCs w:val="18"/>
              </w:rPr>
              <w:t xml:space="preserve"> x longitude (mm) - 83,2 x 123,5- Bolsa - LP1219- Capuz - EW-83F</w:t>
            </w:r>
          </w:p>
          <w:p w14:paraId="4AC28132"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*Nota: A lente deve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w:t>
            </w:r>
            <w:proofErr w:type="spellStart"/>
            <w:r w:rsidRPr="008C702B">
              <w:rPr>
                <w:rFonts w:ascii="Times New Roman" w:hAnsi="Times New Roman" w:cs="Times New Roman"/>
                <w:sz w:val="18"/>
                <w:szCs w:val="18"/>
              </w:rPr>
              <w:t>superio</w:t>
            </w:r>
            <w:proofErr w:type="spellEnd"/>
            <w:r w:rsidRPr="008C702B">
              <w:rPr>
                <w:rFonts w:ascii="Times New Roman" w:hAnsi="Times New Roman" w:cs="Times New Roman"/>
                <w:sz w:val="18"/>
                <w:szCs w:val="18"/>
              </w:rPr>
              <w:t xml:space="preserve">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02ABAB12"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0ECE93DB"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260AE286" w14:textId="0D311B35"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1418" w:type="dxa"/>
            <w:vAlign w:val="center"/>
          </w:tcPr>
          <w:p w14:paraId="0AA0EE5F" w14:textId="16F4CFBA"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6.527,78</w:t>
            </w:r>
          </w:p>
        </w:tc>
      </w:tr>
      <w:tr w:rsidR="00A431AC" w:rsidRPr="008C702B" w14:paraId="3CA6D89C" w14:textId="77777777" w:rsidTr="00A431AC">
        <w:tc>
          <w:tcPr>
            <w:tcW w:w="993" w:type="dxa"/>
            <w:vAlign w:val="center"/>
          </w:tcPr>
          <w:p w14:paraId="2FCB1276"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3543" w:type="dxa"/>
          </w:tcPr>
          <w:p w14:paraId="1C8FF76F" w14:textId="77777777" w:rsidR="00A431AC" w:rsidRPr="008C702B" w:rsidRDefault="00A431AC" w:rsidP="00615F6C">
            <w:pPr>
              <w:jc w:val="both"/>
              <w:outlineLvl w:val="1"/>
              <w:rPr>
                <w:rFonts w:ascii="Times New Roman" w:hAnsi="Times New Roman" w:cs="Times New Roman"/>
                <w:sz w:val="18"/>
                <w:szCs w:val="18"/>
              </w:rPr>
            </w:pPr>
            <w:r w:rsidRPr="008C702B">
              <w:rPr>
                <w:rFonts w:ascii="Times New Roman" w:hAnsi="Times New Roman" w:cs="Times New Roman"/>
                <w:sz w:val="18"/>
                <w:szCs w:val="18"/>
              </w:rPr>
              <w:t xml:space="preserve">Flash compatível com câmera 35 mm: </w:t>
            </w:r>
            <w:proofErr w:type="gramStart"/>
            <w:r w:rsidRPr="008C702B">
              <w:rPr>
                <w:rFonts w:ascii="Times New Roman" w:hAnsi="Times New Roman" w:cs="Times New Roman"/>
                <w:sz w:val="18"/>
                <w:szCs w:val="18"/>
              </w:rPr>
              <w:t>(</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w:t>
            </w:r>
          </w:p>
          <w:p w14:paraId="5A142A80" w14:textId="77777777" w:rsidR="00A431AC" w:rsidRPr="008C702B" w:rsidRDefault="00A431AC" w:rsidP="00615F6C">
            <w:pPr>
              <w:jc w:val="both"/>
              <w:outlineLvl w:val="1"/>
              <w:rPr>
                <w:rFonts w:ascii="Times New Roman" w:hAnsi="Times New Roman" w:cs="Times New Roman"/>
                <w:sz w:val="18"/>
                <w:szCs w:val="18"/>
              </w:rPr>
            </w:pPr>
            <w:proofErr w:type="gramEnd"/>
            <w:r w:rsidRPr="008C702B">
              <w:rPr>
                <w:rFonts w:ascii="Times New Roman" w:hAnsi="Times New Roman" w:cs="Times New Roman"/>
                <w:sz w:val="18"/>
                <w:szCs w:val="18"/>
              </w:rPr>
              <w:t>Flash 600EX-RT-POTÊNCIA - N.º guia (ISO100</w:t>
            </w:r>
            <w:proofErr w:type="gramStart"/>
            <w:r w:rsidRPr="008C702B">
              <w:rPr>
                <w:rFonts w:ascii="Times New Roman" w:hAnsi="Times New Roman" w:cs="Times New Roman"/>
                <w:sz w:val="18"/>
                <w:szCs w:val="18"/>
              </w:rPr>
              <w:t>).</w:t>
            </w:r>
            <w:proofErr w:type="gramEnd"/>
            <w:r w:rsidRPr="008C702B">
              <w:rPr>
                <w:rFonts w:ascii="Times New Roman" w:hAnsi="Times New Roman" w:cs="Times New Roman"/>
                <w:sz w:val="18"/>
                <w:szCs w:val="18"/>
              </w:rPr>
              <w:t xml:space="preserve">metros 60 (200 mm); ZOOM - </w:t>
            </w:r>
            <w:r w:rsidRPr="008C702B">
              <w:rPr>
                <w:rFonts w:ascii="Times New Roman" w:hAnsi="Times New Roman" w:cs="Times New Roman"/>
                <w:sz w:val="18"/>
                <w:szCs w:val="18"/>
              </w:rPr>
              <w:lastRenderedPageBreak/>
              <w:t>Cabeça de zoom: Cobertura de distância focal:  20-200 mm; Cobertura com painel amplo: 14 mm; Zoom automático para tamanho do sensor:</w:t>
            </w:r>
          </w:p>
          <w:p w14:paraId="52AF4DC9"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MODOS DO FLASH</w:t>
            </w:r>
          </w:p>
          <w:p w14:paraId="2A47F754"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Controlo automático da exposição E-TTLII/E-TTL/TTL; Sincronização a alta velocidade (FP): Manual/definições de saída:  - 1/1-1/128; </w:t>
            </w:r>
            <w:proofErr w:type="gramStart"/>
            <w:r w:rsidRPr="008C702B">
              <w:rPr>
                <w:rFonts w:ascii="Times New Roman" w:hAnsi="Times New Roman" w:cs="Times New Roman"/>
                <w:sz w:val="18"/>
                <w:szCs w:val="18"/>
              </w:rPr>
              <w:t>Passos manuais</w:t>
            </w:r>
            <w:proofErr w:type="gramEnd"/>
            <w:r w:rsidRPr="008C702B">
              <w:rPr>
                <w:rFonts w:ascii="Times New Roman" w:hAnsi="Times New Roman" w:cs="Times New Roman"/>
                <w:sz w:val="18"/>
                <w:szCs w:val="18"/>
              </w:rPr>
              <w:t>:  Passo 1/3; Estroboscópio/definições de saída:  - 1/4-1/128; Frequência 1-500 Hz (199 Hz com função de servo óptico)</w:t>
            </w:r>
          </w:p>
          <w:p w14:paraId="25E82D28"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FUNÇÃO FLASH-RELATED Bloqueio FE; Compensação da exposição do flash; Variação da exposição do flash; Sincronização do flash da segunda cortina; Flash de modelação; Comunicação da informação de temperatura da </w:t>
            </w:r>
            <w:proofErr w:type="gramStart"/>
            <w:r w:rsidRPr="008C702B">
              <w:rPr>
                <w:rFonts w:ascii="Times New Roman" w:hAnsi="Times New Roman" w:cs="Times New Roman"/>
                <w:sz w:val="18"/>
                <w:szCs w:val="18"/>
              </w:rPr>
              <w:t>cor</w:t>
            </w:r>
            <w:proofErr w:type="gramEnd"/>
          </w:p>
          <w:p w14:paraId="571910A0"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FLASH SEM FIOS</w:t>
            </w:r>
          </w:p>
          <w:p w14:paraId="779FB3B2"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Transmissor: </w:t>
            </w:r>
            <w:proofErr w:type="gramStart"/>
            <w:r w:rsidRPr="008C702B">
              <w:rPr>
                <w:rFonts w:ascii="Times New Roman" w:hAnsi="Times New Roman" w:cs="Times New Roman"/>
                <w:sz w:val="18"/>
                <w:szCs w:val="18"/>
              </w:rPr>
              <w:t>Tipo de transmissão Infravermelhos</w:t>
            </w:r>
            <w:proofErr w:type="gramEnd"/>
            <w:r w:rsidRPr="008C702B">
              <w:rPr>
                <w:rFonts w:ascii="Times New Roman" w:hAnsi="Times New Roman" w:cs="Times New Roman"/>
                <w:sz w:val="18"/>
                <w:szCs w:val="18"/>
              </w:rPr>
              <w:t xml:space="preserve"> / Rádio; Alcance máx. do transmissor de aprox. Interior: 12-15 m / 30 m; Exterior: 8-10 m / 30 m; Servo N.º de grupos 3 / 5¹; N.º de canais 4 / 15; Libertação do obturador remoto</w:t>
            </w:r>
          </w:p>
          <w:p w14:paraId="44BDB13E"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MOVIMENTO DA CABEÇA DE FLASH</w:t>
            </w:r>
          </w:p>
          <w:p w14:paraId="3C4581D9"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Cima 45, 60, 75 e 90 °; Baixo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 Esquerda 60, 75, 90, 120, 150 e 180°; Direita 60, 75, 90, 120, 150 e 180°</w:t>
            </w:r>
          </w:p>
          <w:p w14:paraId="51933201"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AUXILIAR AF</w:t>
            </w:r>
          </w:p>
          <w:p w14:paraId="16F237D8"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Luz Auxiliar AF; Número de pontos AF suportados 1 – 61; Tipo de luz auxiliar AF </w:t>
            </w:r>
            <w:proofErr w:type="gramStart"/>
            <w:r w:rsidRPr="008C702B">
              <w:rPr>
                <w:rFonts w:ascii="Times New Roman" w:hAnsi="Times New Roman" w:cs="Times New Roman"/>
                <w:sz w:val="18"/>
                <w:szCs w:val="18"/>
              </w:rPr>
              <w:t>Infravermelhos</w:t>
            </w:r>
            <w:proofErr w:type="gramEnd"/>
          </w:p>
          <w:p w14:paraId="65550706"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FONTE DE ALIMENTAÇÃO</w:t>
            </w:r>
          </w:p>
          <w:p w14:paraId="09FB5BCE"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 xml:space="preserve">Pilhas </w:t>
            </w:r>
            <w:proofErr w:type="gramStart"/>
            <w:r w:rsidRPr="008C702B">
              <w:rPr>
                <w:rFonts w:ascii="Times New Roman" w:hAnsi="Times New Roman" w:cs="Times New Roman"/>
                <w:sz w:val="18"/>
                <w:szCs w:val="18"/>
              </w:rPr>
              <w:t>4</w:t>
            </w:r>
            <w:proofErr w:type="gramEnd"/>
            <w:r w:rsidRPr="008C702B">
              <w:rPr>
                <w:rFonts w:ascii="Times New Roman" w:hAnsi="Times New Roman" w:cs="Times New Roman"/>
                <w:sz w:val="18"/>
                <w:szCs w:val="18"/>
              </w:rPr>
              <w:t xml:space="preserve"> pilhas AA; Tempo de reciclagem mínimo* Aprox. 3,3 seg.</w:t>
            </w:r>
          </w:p>
          <w:p w14:paraId="0AFDB386"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Fonte de alimentação externa - CP-E4</w:t>
            </w:r>
          </w:p>
          <w:p w14:paraId="41DCCC4F" w14:textId="77777777" w:rsidR="00A431AC" w:rsidRPr="008C702B" w:rsidRDefault="00A431AC" w:rsidP="00615F6C">
            <w:pPr>
              <w:jc w:val="both"/>
              <w:rPr>
                <w:rFonts w:ascii="Times New Roman" w:hAnsi="Times New Roman" w:cs="Times New Roman"/>
                <w:sz w:val="18"/>
                <w:szCs w:val="18"/>
              </w:rPr>
            </w:pPr>
            <w:r w:rsidRPr="008C702B">
              <w:rPr>
                <w:rFonts w:ascii="Times New Roman" w:hAnsi="Times New Roman" w:cs="Times New Roman"/>
                <w:sz w:val="18"/>
                <w:szCs w:val="18"/>
              </w:rPr>
              <w:t>CONSTRUÇÃO</w:t>
            </w:r>
          </w:p>
          <w:p w14:paraId="4E96C81E"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*Nota: O Flash deve ser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superior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41F89FAD"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7A128E5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34EB2E98" w14:textId="28F1ADC5"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1418" w:type="dxa"/>
            <w:vAlign w:val="center"/>
          </w:tcPr>
          <w:p w14:paraId="3D673D48" w14:textId="343FB9AB"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1.490,99</w:t>
            </w:r>
          </w:p>
        </w:tc>
      </w:tr>
      <w:tr w:rsidR="00A431AC" w:rsidRPr="008C702B" w14:paraId="15726D63" w14:textId="77777777" w:rsidTr="00A431AC">
        <w:tc>
          <w:tcPr>
            <w:tcW w:w="993" w:type="dxa"/>
            <w:vAlign w:val="center"/>
          </w:tcPr>
          <w:p w14:paraId="67D0B043"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4</w:t>
            </w:r>
            <w:proofErr w:type="gramEnd"/>
          </w:p>
        </w:tc>
        <w:tc>
          <w:tcPr>
            <w:tcW w:w="3543" w:type="dxa"/>
          </w:tcPr>
          <w:p w14:paraId="4C06E124"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Microfone De Lapela Para Filmadora Profissional</w:t>
            </w:r>
          </w:p>
          <w:p w14:paraId="3EF80403"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Freqüências</w:t>
            </w:r>
            <w:proofErr w:type="spellEnd"/>
            <w:r w:rsidRPr="008C702B">
              <w:rPr>
                <w:rFonts w:ascii="Times New Roman" w:hAnsi="Times New Roman" w:cs="Times New Roman"/>
                <w:sz w:val="18"/>
                <w:szCs w:val="18"/>
              </w:rPr>
              <w:t xml:space="preserve">: U3032, U4244, CE62, CE67; • </w:t>
            </w:r>
            <w:proofErr w:type="gramStart"/>
            <w:r w:rsidRPr="008C702B">
              <w:rPr>
                <w:rFonts w:ascii="Times New Roman" w:hAnsi="Times New Roman" w:cs="Times New Roman"/>
                <w:sz w:val="18"/>
                <w:szCs w:val="18"/>
              </w:rPr>
              <w:t>Consiste</w:t>
            </w:r>
            <w:proofErr w:type="gramEnd"/>
            <w:r w:rsidRPr="008C702B">
              <w:rPr>
                <w:rFonts w:ascii="Times New Roman" w:hAnsi="Times New Roman" w:cs="Times New Roman"/>
                <w:sz w:val="18"/>
                <w:szCs w:val="18"/>
              </w:rPr>
              <w:t xml:space="preserve"> do transmissor de bolso, transmissor </w:t>
            </w:r>
            <w:proofErr w:type="spellStart"/>
            <w:r w:rsidRPr="008C702B">
              <w:rPr>
                <w:rFonts w:ascii="Times New Roman" w:hAnsi="Times New Roman" w:cs="Times New Roman"/>
                <w:sz w:val="18"/>
                <w:szCs w:val="18"/>
              </w:rPr>
              <w:t>plug-on</w:t>
            </w:r>
            <w:proofErr w:type="spellEnd"/>
            <w:r w:rsidRPr="008C702B">
              <w:rPr>
                <w:rFonts w:ascii="Times New Roman" w:hAnsi="Times New Roman" w:cs="Times New Roman"/>
                <w:sz w:val="18"/>
                <w:szCs w:val="18"/>
              </w:rPr>
              <w:t xml:space="preserve"> e receptor portátil; • Transmissor de bolso; • Corpo de metal extremamente compacto, leve e robusto; • Nível de entrada MIC/LINE selecionável e atenuador ajustável (0 a 21 dB, passos 3-dB); • 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fornecido, utiliza o mais novo corpo de metal miniaturizado desenvolvido; • Transmissor  </w:t>
            </w:r>
            <w:proofErr w:type="spellStart"/>
            <w:r w:rsidRPr="008C702B">
              <w:rPr>
                <w:rFonts w:ascii="Times New Roman" w:hAnsi="Times New Roman" w:cs="Times New Roman"/>
                <w:sz w:val="18"/>
                <w:szCs w:val="18"/>
              </w:rPr>
              <w:t>plug-on</w:t>
            </w:r>
            <w:proofErr w:type="spellEnd"/>
            <w:r w:rsidRPr="008C702B">
              <w:rPr>
                <w:rFonts w:ascii="Times New Roman" w:hAnsi="Times New Roman" w:cs="Times New Roman"/>
                <w:sz w:val="18"/>
                <w:szCs w:val="18"/>
              </w:rPr>
              <w:t xml:space="preserve">; • Converte um microfone com fio em um </w:t>
            </w:r>
            <w:r w:rsidRPr="008C702B">
              <w:rPr>
                <w:rFonts w:ascii="Times New Roman" w:hAnsi="Times New Roman" w:cs="Times New Roman"/>
                <w:sz w:val="18"/>
                <w:szCs w:val="18"/>
              </w:rPr>
              <w:lastRenderedPageBreak/>
              <w:t>microfone sem fio através de um conector tipo XLR; • Receptor portátil; • Corpo de metal compacto, leve e robusto; • combinando perfeitamente com as filmadoras profissionais; • Conveniente função de busca automática de canais, permitindo encontrar automaticamente os canais desocupados</w:t>
            </w:r>
          </w:p>
          <w:p w14:paraId="4BBEAA13"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Acessórios fornecidos</w:t>
            </w:r>
          </w:p>
          <w:p w14:paraId="6C8F8393"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(x1), tela de vento (x3), clipe para microfone (x1), clipe de cinto (x1); Estojo (x1); Adaptador de instalação (x1), clipe de cinto (x1), cabos (mini plugue de trava de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/tipo XLR e mini plugue de trava de 3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/mini plugue estéreo) (x1 cada); Manual em português; 01 ano de garantia; Microfone </w:t>
            </w:r>
            <w:proofErr w:type="spellStart"/>
            <w:r w:rsidRPr="008C702B">
              <w:rPr>
                <w:rFonts w:ascii="Times New Roman" w:hAnsi="Times New Roman" w:cs="Times New Roman"/>
                <w:sz w:val="18"/>
                <w:szCs w:val="18"/>
              </w:rPr>
              <w:t>sony</w:t>
            </w:r>
            <w:proofErr w:type="spellEnd"/>
            <w:r w:rsidRPr="008C702B">
              <w:rPr>
                <w:rFonts w:ascii="Times New Roman" w:hAnsi="Times New Roman" w:cs="Times New Roman"/>
                <w:sz w:val="18"/>
                <w:szCs w:val="18"/>
              </w:rPr>
              <w:t>, similar ou superior</w:t>
            </w:r>
          </w:p>
        </w:tc>
        <w:tc>
          <w:tcPr>
            <w:tcW w:w="851" w:type="dxa"/>
            <w:vAlign w:val="center"/>
          </w:tcPr>
          <w:p w14:paraId="15DF6268"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35CEFB76"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4</w:t>
            </w:r>
            <w:proofErr w:type="gramEnd"/>
          </w:p>
        </w:tc>
        <w:tc>
          <w:tcPr>
            <w:tcW w:w="709" w:type="dxa"/>
            <w:vAlign w:val="center"/>
          </w:tcPr>
          <w:p w14:paraId="6091A2E0" w14:textId="67E12D4A"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15</w:t>
            </w:r>
          </w:p>
        </w:tc>
        <w:tc>
          <w:tcPr>
            <w:tcW w:w="1418" w:type="dxa"/>
            <w:vAlign w:val="center"/>
          </w:tcPr>
          <w:p w14:paraId="4E225061" w14:textId="4537F6A1"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3.750,11</w:t>
            </w:r>
          </w:p>
        </w:tc>
      </w:tr>
      <w:tr w:rsidR="00A431AC" w:rsidRPr="008C702B" w14:paraId="7F1EBA5E" w14:textId="77777777" w:rsidTr="00A431AC">
        <w:tc>
          <w:tcPr>
            <w:tcW w:w="993" w:type="dxa"/>
            <w:vAlign w:val="center"/>
          </w:tcPr>
          <w:p w14:paraId="61DB21C4"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5</w:t>
            </w:r>
            <w:proofErr w:type="gramEnd"/>
          </w:p>
        </w:tc>
        <w:tc>
          <w:tcPr>
            <w:tcW w:w="3543" w:type="dxa"/>
          </w:tcPr>
          <w:p w14:paraId="2EAB3BE3" w14:textId="77777777" w:rsidR="00A431AC" w:rsidRPr="008C702B" w:rsidRDefault="00A431AC" w:rsidP="00615F6C">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Quadricóptero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drone</w:t>
            </w:r>
            <w:proofErr w:type="spellEnd"/>
            <w:r w:rsidRPr="008C702B">
              <w:rPr>
                <w:rFonts w:ascii="Times New Roman" w:hAnsi="Times New Roman" w:cs="Times New Roman"/>
                <w:sz w:val="18"/>
                <w:szCs w:val="18"/>
              </w:rPr>
              <w:t xml:space="preserve"> e assessórios com câmera com e case e tela/monitor de imagem: </w:t>
            </w:r>
          </w:p>
          <w:p w14:paraId="7A254B94"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Sensor 1/2.3’’ pixels efetivos: 12.4 m lentes: 94º 20 mm (formato equivalente 35 mm); Para 2.8, foco infinito, alcance </w:t>
            </w:r>
            <w:proofErr w:type="spellStart"/>
            <w:proofErr w:type="gramStart"/>
            <w:r w:rsidRPr="008C702B">
              <w:rPr>
                <w:rFonts w:ascii="Times New Roman" w:hAnsi="Times New Roman" w:cs="Times New Roman"/>
                <w:sz w:val="18"/>
                <w:szCs w:val="18"/>
              </w:rPr>
              <w:t>iso</w:t>
            </w:r>
            <w:proofErr w:type="spellEnd"/>
            <w:proofErr w:type="gramEnd"/>
            <w:r w:rsidRPr="008C702B">
              <w:rPr>
                <w:rFonts w:ascii="Times New Roman" w:hAnsi="Times New Roman" w:cs="Times New Roman"/>
                <w:sz w:val="18"/>
                <w:szCs w:val="18"/>
              </w:rPr>
              <w:t xml:space="preserve">: 100-3200; (vídeo) 100-1600 (foto), velocidade </w:t>
            </w:r>
            <w:proofErr w:type="spellStart"/>
            <w:r w:rsidRPr="008C702B">
              <w:rPr>
                <w:rFonts w:ascii="Times New Roman" w:hAnsi="Times New Roman" w:cs="Times New Roman"/>
                <w:sz w:val="18"/>
                <w:szCs w:val="18"/>
              </w:rPr>
              <w:t>shutter</w:t>
            </w:r>
            <w:proofErr w:type="spellEnd"/>
            <w:r w:rsidRPr="008C702B">
              <w:rPr>
                <w:rFonts w:ascii="Times New Roman" w:hAnsi="Times New Roman" w:cs="Times New Roman"/>
                <w:sz w:val="18"/>
                <w:szCs w:val="18"/>
              </w:rPr>
              <w:t xml:space="preserve">: 8s-1/8000s, tamanho da imagem: 4000 x 3000; Aeronave: altitude máxima (acima do Nível do mar): 6000 m modo </w:t>
            </w:r>
            <w:proofErr w:type="spellStart"/>
            <w:r w:rsidRPr="008C702B">
              <w:rPr>
                <w:rFonts w:ascii="Times New Roman" w:hAnsi="Times New Roman" w:cs="Times New Roman"/>
                <w:sz w:val="18"/>
                <w:szCs w:val="18"/>
              </w:rPr>
              <w:t>gps</w:t>
            </w:r>
            <w:proofErr w:type="spellEnd"/>
            <w:r w:rsidRPr="008C702B">
              <w:rPr>
                <w:rFonts w:ascii="Times New Roman" w:hAnsi="Times New Roman" w:cs="Times New Roman"/>
                <w:sz w:val="18"/>
                <w:szCs w:val="18"/>
              </w:rPr>
              <w:t>. Modos de Captura: foto única, time-</w:t>
            </w:r>
            <w:proofErr w:type="spellStart"/>
            <w:r w:rsidRPr="008C702B">
              <w:rPr>
                <w:rFonts w:ascii="Times New Roman" w:hAnsi="Times New Roman" w:cs="Times New Roman"/>
                <w:sz w:val="18"/>
                <w:szCs w:val="18"/>
              </w:rPr>
              <w:t>lapse</w:t>
            </w:r>
            <w:proofErr w:type="spellEnd"/>
            <w:r w:rsidRPr="008C702B">
              <w:rPr>
                <w:rFonts w:ascii="Times New Roman" w:hAnsi="Times New Roman" w:cs="Times New Roman"/>
                <w:sz w:val="18"/>
                <w:szCs w:val="18"/>
              </w:rPr>
              <w:t xml:space="preserve">. Modos de Filmagem: </w:t>
            </w:r>
            <w:proofErr w:type="spellStart"/>
            <w:r w:rsidRPr="008C702B">
              <w:rPr>
                <w:rFonts w:ascii="Times New Roman" w:hAnsi="Times New Roman" w:cs="Times New Roman"/>
                <w:sz w:val="18"/>
                <w:szCs w:val="18"/>
              </w:rPr>
              <w:t>uhd</w:t>
            </w:r>
            <w:proofErr w:type="spellEnd"/>
            <w:r w:rsidRPr="008C702B">
              <w:rPr>
                <w:rFonts w:ascii="Times New Roman" w:hAnsi="Times New Roman" w:cs="Times New Roman"/>
                <w:sz w:val="18"/>
                <w:szCs w:val="18"/>
              </w:rPr>
              <w:t xml:space="preserve">: 4096x2160p 24/25, </w:t>
            </w:r>
            <w:proofErr w:type="spellStart"/>
            <w:r w:rsidRPr="008C702B">
              <w:rPr>
                <w:rFonts w:ascii="Times New Roman" w:hAnsi="Times New Roman" w:cs="Times New Roman"/>
                <w:sz w:val="18"/>
                <w:szCs w:val="18"/>
              </w:rPr>
              <w:t>fhd</w:t>
            </w:r>
            <w:proofErr w:type="spellEnd"/>
            <w:r w:rsidRPr="008C702B">
              <w:rPr>
                <w:rFonts w:ascii="Times New Roman" w:hAnsi="Times New Roman" w:cs="Times New Roman"/>
                <w:sz w:val="18"/>
                <w:szCs w:val="18"/>
              </w:rPr>
              <w:t xml:space="preserve">: 1920x1080p 24/25/30/48/50/60 tipos de cartões Compatíveis: micro </w:t>
            </w:r>
            <w:proofErr w:type="spellStart"/>
            <w:r w:rsidRPr="008C702B">
              <w:rPr>
                <w:rFonts w:ascii="Times New Roman" w:hAnsi="Times New Roman" w:cs="Times New Roman"/>
                <w:sz w:val="18"/>
                <w:szCs w:val="18"/>
              </w:rPr>
              <w:t>sd</w:t>
            </w:r>
            <w:proofErr w:type="spellEnd"/>
            <w:r w:rsidRPr="008C702B">
              <w:rPr>
                <w:rFonts w:ascii="Times New Roman" w:hAnsi="Times New Roman" w:cs="Times New Roman"/>
                <w:sz w:val="18"/>
                <w:szCs w:val="18"/>
              </w:rPr>
              <w:t xml:space="preserve">, capacidade: 64 </w:t>
            </w:r>
            <w:proofErr w:type="spellStart"/>
            <w:proofErr w:type="gramStart"/>
            <w:r w:rsidRPr="008C702B">
              <w:rPr>
                <w:rFonts w:ascii="Times New Roman" w:hAnsi="Times New Roman" w:cs="Times New Roman"/>
                <w:sz w:val="18"/>
                <w:szCs w:val="18"/>
              </w:rPr>
              <w:t>gb</w:t>
            </w:r>
            <w:proofErr w:type="spellEnd"/>
            <w:proofErr w:type="gramEnd"/>
            <w:r w:rsidRPr="008C702B">
              <w:rPr>
                <w:rFonts w:ascii="Times New Roman" w:hAnsi="Times New Roman" w:cs="Times New Roman"/>
                <w:sz w:val="18"/>
                <w:szCs w:val="18"/>
              </w:rPr>
              <w:t xml:space="preserve">; Classe 10 </w:t>
            </w:r>
            <w:proofErr w:type="spellStart"/>
            <w:r w:rsidRPr="008C702B">
              <w:rPr>
                <w:rFonts w:ascii="Times New Roman" w:hAnsi="Times New Roman" w:cs="Times New Roman"/>
                <w:sz w:val="18"/>
                <w:szCs w:val="18"/>
              </w:rPr>
              <w:t>gimbal</w:t>
            </w:r>
            <w:proofErr w:type="spellEnd"/>
            <w:r w:rsidRPr="008C702B">
              <w:rPr>
                <w:rFonts w:ascii="Times New Roman" w:hAnsi="Times New Roman" w:cs="Times New Roman"/>
                <w:sz w:val="18"/>
                <w:szCs w:val="18"/>
              </w:rPr>
              <w:t xml:space="preserve">, estabilização: 3-Eixos.altitude de alcance: 30 cm – 300 cm; Alcance de operação: 30 cm – 300 cm rádio; Controle: frequência de funcionamento: 2400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 2483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distância: 2000 m porta de saída de vídeo: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bateria: 6000 </w:t>
            </w:r>
            <w:proofErr w:type="spellStart"/>
            <w:r w:rsidRPr="008C702B">
              <w:rPr>
                <w:rFonts w:ascii="Times New Roman" w:hAnsi="Times New Roman" w:cs="Times New Roman"/>
                <w:sz w:val="18"/>
                <w:szCs w:val="18"/>
              </w:rPr>
              <w:t>mah</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Lipo</w:t>
            </w:r>
            <w:proofErr w:type="spellEnd"/>
            <w:r w:rsidRPr="008C702B">
              <w:rPr>
                <w:rFonts w:ascii="Times New Roman" w:hAnsi="Times New Roman" w:cs="Times New Roman"/>
                <w:sz w:val="18"/>
                <w:szCs w:val="18"/>
              </w:rPr>
              <w:t xml:space="preserve"> 2s suporte para dispositivo móvel: Para </w:t>
            </w:r>
            <w:proofErr w:type="spellStart"/>
            <w:r w:rsidRPr="008C702B">
              <w:rPr>
                <w:rFonts w:ascii="Times New Roman" w:hAnsi="Times New Roman" w:cs="Times New Roman"/>
                <w:sz w:val="18"/>
                <w:szCs w:val="18"/>
              </w:rPr>
              <w:t>tablet</w:t>
            </w:r>
            <w:proofErr w:type="spellEnd"/>
            <w:r w:rsidRPr="008C702B">
              <w:rPr>
                <w:rFonts w:ascii="Times New Roman" w:hAnsi="Times New Roman" w:cs="Times New Roman"/>
                <w:sz w:val="18"/>
                <w:szCs w:val="18"/>
              </w:rPr>
              <w:t xml:space="preserve"> ou celular, carregador </w:t>
            </w:r>
            <w:proofErr w:type="spellStart"/>
            <w:r w:rsidRPr="008C702B">
              <w:rPr>
                <w:rFonts w:ascii="Times New Roman" w:hAnsi="Times New Roman" w:cs="Times New Roman"/>
                <w:sz w:val="18"/>
                <w:szCs w:val="18"/>
              </w:rPr>
              <w:t>daBateria</w:t>
            </w:r>
            <w:proofErr w:type="spellEnd"/>
            <w:r w:rsidRPr="008C702B">
              <w:rPr>
                <w:rFonts w:ascii="Times New Roman" w:hAnsi="Times New Roman" w:cs="Times New Roman"/>
                <w:sz w:val="18"/>
                <w:szCs w:val="18"/>
              </w:rPr>
              <w:t>.</w:t>
            </w:r>
          </w:p>
          <w:p w14:paraId="03D15DFC"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Com monitor de retorno em alta definição e case para transporte e treinamento </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capacitação para os técnicos em audiovisual da instituição)</w:t>
            </w:r>
          </w:p>
        </w:tc>
        <w:tc>
          <w:tcPr>
            <w:tcW w:w="851" w:type="dxa"/>
            <w:vAlign w:val="center"/>
          </w:tcPr>
          <w:p w14:paraId="70BE595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5175DDC8"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31CA1BA5" w14:textId="64460FEF"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1418" w:type="dxa"/>
            <w:vAlign w:val="center"/>
          </w:tcPr>
          <w:p w14:paraId="3193688D" w14:textId="25E23AD5"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12.300,47</w:t>
            </w:r>
          </w:p>
        </w:tc>
      </w:tr>
      <w:tr w:rsidR="00A431AC" w:rsidRPr="008C702B" w14:paraId="38BD8651" w14:textId="77777777" w:rsidTr="00A431AC">
        <w:tc>
          <w:tcPr>
            <w:tcW w:w="993" w:type="dxa"/>
            <w:vAlign w:val="center"/>
          </w:tcPr>
          <w:p w14:paraId="58E09D7C"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6</w:t>
            </w:r>
            <w:proofErr w:type="gramEnd"/>
          </w:p>
        </w:tc>
        <w:tc>
          <w:tcPr>
            <w:tcW w:w="3543" w:type="dxa"/>
          </w:tcPr>
          <w:p w14:paraId="3C068945"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Púlpito Em Acrílico</w:t>
            </w:r>
          </w:p>
          <w:p w14:paraId="61CCF322" w14:textId="77777777" w:rsidR="00A431AC" w:rsidRPr="008C702B" w:rsidRDefault="00A431AC" w:rsidP="00615F6C">
            <w:pPr>
              <w:spacing w:line="276" w:lineRule="auto"/>
              <w:jc w:val="both"/>
              <w:rPr>
                <w:rFonts w:ascii="Times New Roman" w:hAnsi="Times New Roman" w:cs="Times New Roman"/>
                <w:iCs/>
                <w:sz w:val="18"/>
                <w:szCs w:val="18"/>
              </w:rPr>
            </w:pPr>
            <w:r w:rsidRPr="008C702B">
              <w:rPr>
                <w:rFonts w:ascii="Times New Roman" w:hAnsi="Times New Roman" w:cs="Times New Roman"/>
                <w:iCs/>
                <w:sz w:val="18"/>
                <w:szCs w:val="18"/>
              </w:rPr>
              <w:t>Dimensões: 100 x 50 x altura 120 cm</w:t>
            </w:r>
            <w:r w:rsidRPr="008C702B">
              <w:rPr>
                <w:rFonts w:ascii="Times New Roman" w:hAnsi="Times New Roman" w:cs="Times New Roman"/>
                <w:sz w:val="18"/>
                <w:szCs w:val="18"/>
              </w:rPr>
              <w:br/>
            </w:r>
            <w:r w:rsidRPr="008C702B">
              <w:rPr>
                <w:rFonts w:ascii="Times New Roman" w:hAnsi="Times New Roman" w:cs="Times New Roman"/>
                <w:iCs/>
                <w:sz w:val="18"/>
                <w:szCs w:val="18"/>
              </w:rPr>
              <w:t>Espessura: 08 ou 10 MM</w:t>
            </w:r>
            <w:r w:rsidRPr="008C702B">
              <w:rPr>
                <w:rFonts w:ascii="Times New Roman" w:hAnsi="Times New Roman" w:cs="Times New Roman"/>
                <w:sz w:val="18"/>
                <w:szCs w:val="18"/>
              </w:rPr>
              <w:br/>
            </w:r>
            <w:r w:rsidRPr="008C702B">
              <w:rPr>
                <w:rFonts w:ascii="Times New Roman" w:hAnsi="Times New Roman" w:cs="Times New Roman"/>
                <w:iCs/>
                <w:sz w:val="18"/>
                <w:szCs w:val="18"/>
              </w:rPr>
              <w:t>Personalizado com a logo institucional</w:t>
            </w:r>
            <w:r w:rsidRPr="008C702B">
              <w:rPr>
                <w:rFonts w:ascii="Times New Roman" w:hAnsi="Times New Roman" w:cs="Times New Roman"/>
                <w:sz w:val="18"/>
                <w:szCs w:val="18"/>
              </w:rPr>
              <w:br/>
            </w:r>
            <w:r w:rsidRPr="008C702B">
              <w:rPr>
                <w:rFonts w:ascii="Times New Roman" w:hAnsi="Times New Roman" w:cs="Times New Roman"/>
                <w:iCs/>
                <w:sz w:val="18"/>
                <w:szCs w:val="18"/>
              </w:rPr>
              <w:t>Cor: transparente com rodinhas e travas para movimento com Iluminação para uso noturno</w:t>
            </w:r>
          </w:p>
          <w:p w14:paraId="0E983BBE"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iCs/>
                <w:sz w:val="18"/>
                <w:szCs w:val="18"/>
              </w:rPr>
              <w:t xml:space="preserve">Possuir sustentação para papel, porta-copo e </w:t>
            </w:r>
            <w:r w:rsidRPr="008C702B">
              <w:rPr>
                <w:rFonts w:ascii="Times New Roman" w:hAnsi="Times New Roman" w:cs="Times New Roman"/>
                <w:iCs/>
                <w:sz w:val="18"/>
                <w:szCs w:val="18"/>
              </w:rPr>
              <w:lastRenderedPageBreak/>
              <w:t>dois porta-</w:t>
            </w:r>
            <w:proofErr w:type="gramStart"/>
            <w:r w:rsidRPr="008C702B">
              <w:rPr>
                <w:rFonts w:ascii="Times New Roman" w:hAnsi="Times New Roman" w:cs="Times New Roman"/>
                <w:iCs/>
                <w:sz w:val="18"/>
                <w:szCs w:val="18"/>
              </w:rPr>
              <w:t>microfones</w:t>
            </w:r>
            <w:proofErr w:type="gramEnd"/>
          </w:p>
        </w:tc>
        <w:tc>
          <w:tcPr>
            <w:tcW w:w="851" w:type="dxa"/>
            <w:vAlign w:val="center"/>
          </w:tcPr>
          <w:p w14:paraId="737BB1A0"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6B5A4873" w14:textId="5CC2964C"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709" w:type="dxa"/>
            <w:vAlign w:val="center"/>
          </w:tcPr>
          <w:p w14:paraId="019A5CCA" w14:textId="73467F08"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8</w:t>
            </w:r>
            <w:proofErr w:type="gramEnd"/>
          </w:p>
        </w:tc>
        <w:tc>
          <w:tcPr>
            <w:tcW w:w="1418" w:type="dxa"/>
            <w:vAlign w:val="center"/>
          </w:tcPr>
          <w:p w14:paraId="19E67259" w14:textId="23F50B79"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1.733,00</w:t>
            </w:r>
          </w:p>
        </w:tc>
      </w:tr>
      <w:tr w:rsidR="00A431AC" w:rsidRPr="008C702B" w14:paraId="4BF08985" w14:textId="77777777" w:rsidTr="00A431AC">
        <w:tc>
          <w:tcPr>
            <w:tcW w:w="993" w:type="dxa"/>
            <w:vAlign w:val="center"/>
          </w:tcPr>
          <w:p w14:paraId="59D6A96E"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7</w:t>
            </w:r>
            <w:proofErr w:type="gramEnd"/>
          </w:p>
        </w:tc>
        <w:tc>
          <w:tcPr>
            <w:tcW w:w="3543" w:type="dxa"/>
          </w:tcPr>
          <w:p w14:paraId="1B2EB495"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Microfone de cabeça Transmissão Digital 24bits / </w:t>
            </w:r>
            <w:proofErr w:type="gramStart"/>
            <w:r w:rsidRPr="008C702B">
              <w:rPr>
                <w:rFonts w:ascii="Times New Roman" w:hAnsi="Times New Roman" w:cs="Times New Roman"/>
                <w:sz w:val="18"/>
                <w:szCs w:val="18"/>
              </w:rPr>
              <w:t>48kHz</w:t>
            </w:r>
            <w:proofErr w:type="gramEnd"/>
            <w:r w:rsidRPr="008C702B">
              <w:rPr>
                <w:rFonts w:ascii="Times New Roman" w:hAnsi="Times New Roman" w:cs="Times New Roman"/>
                <w:sz w:val="18"/>
                <w:szCs w:val="18"/>
              </w:rPr>
              <w:t xml:space="preserve">: áudio e sinal de RF robusto. </w:t>
            </w:r>
            <w:r w:rsidRPr="008C702B">
              <w:rPr>
                <w:rFonts w:ascii="Times New Roman" w:hAnsi="Times New Roman" w:cs="Times New Roman"/>
                <w:sz w:val="18"/>
                <w:szCs w:val="18"/>
              </w:rPr>
              <w:br/>
              <w:t xml:space="preserve">• Até 10 horas de uso contínuo: com duas pilhas pequenas alcalinas: • Cerca de 60m de alcance: total liberdade sem fio; • Verdadeiro </w:t>
            </w:r>
            <w:proofErr w:type="spellStart"/>
            <w:r w:rsidRPr="008C702B">
              <w:rPr>
                <w:rFonts w:ascii="Times New Roman" w:hAnsi="Times New Roman" w:cs="Times New Roman"/>
                <w:sz w:val="18"/>
                <w:szCs w:val="18"/>
              </w:rPr>
              <w:t>Diversity</w:t>
            </w:r>
            <w:proofErr w:type="spellEnd"/>
            <w:r w:rsidRPr="008C702B">
              <w:rPr>
                <w:rFonts w:ascii="Times New Roman" w:hAnsi="Times New Roman" w:cs="Times New Roman"/>
                <w:sz w:val="18"/>
                <w:szCs w:val="18"/>
              </w:rPr>
              <w:t xml:space="preserve"> digital: sinal de RF com confiabilidade incrível.</w:t>
            </w:r>
            <w:r w:rsidRPr="008C702B">
              <w:rPr>
                <w:rFonts w:ascii="Times New Roman" w:hAnsi="Times New Roman" w:cs="Times New Roman"/>
                <w:sz w:val="18"/>
                <w:szCs w:val="18"/>
              </w:rPr>
              <w:br/>
              <w:t xml:space="preserve">• Operação em </w:t>
            </w:r>
            <w:proofErr w:type="gramStart"/>
            <w:r w:rsidRPr="008C702B">
              <w:rPr>
                <w:rFonts w:ascii="Times New Roman" w:hAnsi="Times New Roman" w:cs="Times New Roman"/>
                <w:sz w:val="18"/>
                <w:szCs w:val="18"/>
              </w:rPr>
              <w:t>900MHz</w:t>
            </w:r>
            <w:proofErr w:type="gramEnd"/>
            <w:r w:rsidRPr="008C702B">
              <w:rPr>
                <w:rFonts w:ascii="Times New Roman" w:hAnsi="Times New Roman" w:cs="Times New Roman"/>
                <w:sz w:val="18"/>
                <w:szCs w:val="18"/>
              </w:rPr>
              <w:t xml:space="preserve">: sem interferência de TV Digital; • Ganho Ajustável: para adequar ao nível de entrada; • Até 5 </w:t>
            </w:r>
            <w:proofErr w:type="spellStart"/>
            <w:r w:rsidRPr="008C702B">
              <w:rPr>
                <w:rFonts w:ascii="Times New Roman" w:hAnsi="Times New Roman" w:cs="Times New Roman"/>
                <w:sz w:val="18"/>
                <w:szCs w:val="18"/>
              </w:rPr>
              <w:t>sistemas:compatíveis</w:t>
            </w:r>
            <w:proofErr w:type="spellEnd"/>
            <w:r w:rsidRPr="008C702B">
              <w:rPr>
                <w:rFonts w:ascii="Times New Roman" w:hAnsi="Times New Roman" w:cs="Times New Roman"/>
                <w:sz w:val="18"/>
                <w:szCs w:val="18"/>
              </w:rPr>
              <w:t xml:space="preserve"> para uso simultâneo</w:t>
            </w:r>
            <w:r w:rsidRPr="008C702B">
              <w:rPr>
                <w:rFonts w:ascii="Times New Roman" w:hAnsi="Times New Roman" w:cs="Times New Roman"/>
                <w:sz w:val="18"/>
                <w:szCs w:val="18"/>
              </w:rPr>
              <w:br/>
              <w:t xml:space="preserve">Transmissor PGXD1 tipo </w:t>
            </w:r>
            <w:proofErr w:type="spellStart"/>
            <w:r w:rsidRPr="008C702B">
              <w:rPr>
                <w:rFonts w:ascii="Times New Roman" w:hAnsi="Times New Roman" w:cs="Times New Roman"/>
                <w:sz w:val="18"/>
                <w:szCs w:val="18"/>
              </w:rPr>
              <w:t>Bodypack</w:t>
            </w:r>
            <w:proofErr w:type="spellEnd"/>
            <w:r w:rsidRPr="008C702B">
              <w:rPr>
                <w:rFonts w:ascii="Times New Roman" w:hAnsi="Times New Roman" w:cs="Times New Roman"/>
                <w:sz w:val="18"/>
                <w:szCs w:val="18"/>
              </w:rPr>
              <w:br/>
              <w:t>Construção resistente e robusta para performance confiável. Até 10 horas de uso contínuo com duas pilhas pequenas (AA). Até 60m de alcance para total liberdade sem fio.</w:t>
            </w:r>
            <w:r w:rsidRPr="008C702B">
              <w:rPr>
                <w:rFonts w:ascii="Times New Roman" w:hAnsi="Times New Roman" w:cs="Times New Roman"/>
                <w:sz w:val="18"/>
                <w:szCs w:val="18"/>
              </w:rPr>
              <w:br/>
              <w:t>Receptor tipo PGXD4</w:t>
            </w:r>
            <w:r w:rsidRPr="008C702B">
              <w:rPr>
                <w:rFonts w:ascii="Times New Roman" w:hAnsi="Times New Roman" w:cs="Times New Roman"/>
                <w:sz w:val="18"/>
                <w:szCs w:val="18"/>
              </w:rPr>
              <w:br/>
              <w:t>Tecnologia Digital de 24bits/</w:t>
            </w:r>
            <w:proofErr w:type="gramStart"/>
            <w:r w:rsidRPr="008C702B">
              <w:rPr>
                <w:rFonts w:ascii="Times New Roman" w:hAnsi="Times New Roman" w:cs="Times New Roman"/>
                <w:sz w:val="18"/>
                <w:szCs w:val="18"/>
              </w:rPr>
              <w:t>48kHz</w:t>
            </w:r>
            <w:proofErr w:type="gramEnd"/>
            <w:r w:rsidRPr="008C702B">
              <w:rPr>
                <w:rFonts w:ascii="Times New Roman" w:hAnsi="Times New Roman" w:cs="Times New Roman"/>
                <w:sz w:val="18"/>
                <w:szCs w:val="18"/>
              </w:rPr>
              <w:t xml:space="preserve"> para som incrivelmente limpo. </w:t>
            </w:r>
            <w:proofErr w:type="spellStart"/>
            <w:r w:rsidRPr="008C702B">
              <w:rPr>
                <w:rFonts w:ascii="Times New Roman" w:hAnsi="Times New Roman" w:cs="Times New Roman"/>
                <w:sz w:val="18"/>
                <w:szCs w:val="18"/>
              </w:rPr>
              <w:t>Scan</w:t>
            </w:r>
            <w:proofErr w:type="spellEnd"/>
            <w:r w:rsidRPr="008C702B">
              <w:rPr>
                <w:rFonts w:ascii="Times New Roman" w:hAnsi="Times New Roman" w:cs="Times New Roman"/>
                <w:sz w:val="18"/>
                <w:szCs w:val="18"/>
              </w:rPr>
              <w:t xml:space="preserve"> e </w:t>
            </w:r>
            <w:proofErr w:type="spellStart"/>
            <w:r w:rsidRPr="008C702B">
              <w:rPr>
                <w:rFonts w:ascii="Times New Roman" w:hAnsi="Times New Roman" w:cs="Times New Roman"/>
                <w:sz w:val="18"/>
                <w:szCs w:val="18"/>
              </w:rPr>
              <w:t>Sync</w:t>
            </w:r>
            <w:proofErr w:type="spellEnd"/>
            <w:r w:rsidRPr="008C702B">
              <w:rPr>
                <w:rFonts w:ascii="Times New Roman" w:hAnsi="Times New Roman" w:cs="Times New Roman"/>
                <w:sz w:val="18"/>
                <w:szCs w:val="18"/>
              </w:rPr>
              <w:t xml:space="preserve"> configuram de forma fácil e rápida o sistema para um canal limpo. </w:t>
            </w:r>
            <w:proofErr w:type="spellStart"/>
            <w:r w:rsidRPr="008C702B">
              <w:rPr>
                <w:rFonts w:ascii="Times New Roman" w:hAnsi="Times New Roman" w:cs="Times New Roman"/>
                <w:sz w:val="18"/>
                <w:szCs w:val="18"/>
              </w:rPr>
              <w:t>Diversity</w:t>
            </w:r>
            <w:proofErr w:type="spellEnd"/>
            <w:r w:rsidRPr="008C702B">
              <w:rPr>
                <w:rFonts w:ascii="Times New Roman" w:hAnsi="Times New Roman" w:cs="Times New Roman"/>
                <w:sz w:val="18"/>
                <w:szCs w:val="18"/>
              </w:rPr>
              <w:t xml:space="preserve"> Digital verdadeiro para sinal sem fio sem falhas. Operação em </w:t>
            </w:r>
            <w:proofErr w:type="gramStart"/>
            <w:r w:rsidRPr="008C702B">
              <w:rPr>
                <w:rFonts w:ascii="Times New Roman" w:hAnsi="Times New Roman" w:cs="Times New Roman"/>
                <w:sz w:val="18"/>
                <w:szCs w:val="18"/>
              </w:rPr>
              <w:t>900MHz</w:t>
            </w:r>
            <w:proofErr w:type="gramEnd"/>
            <w:r w:rsidRPr="008C702B">
              <w:rPr>
                <w:rFonts w:ascii="Times New Roman" w:hAnsi="Times New Roman" w:cs="Times New Roman"/>
                <w:sz w:val="18"/>
                <w:szCs w:val="18"/>
              </w:rPr>
              <w:t>, livre de interferência de TV.</w:t>
            </w:r>
            <w:r w:rsidRPr="008C702B">
              <w:rPr>
                <w:rFonts w:ascii="Times New Roman" w:hAnsi="Times New Roman" w:cs="Times New Roman"/>
                <w:sz w:val="18"/>
                <w:szCs w:val="18"/>
              </w:rPr>
              <w:br/>
              <w:t xml:space="preserve">Microfone </w:t>
            </w:r>
            <w:proofErr w:type="spellStart"/>
            <w:r w:rsidRPr="008C702B">
              <w:rPr>
                <w:rFonts w:ascii="Times New Roman" w:hAnsi="Times New Roman" w:cs="Times New Roman"/>
                <w:sz w:val="18"/>
                <w:szCs w:val="18"/>
              </w:rPr>
              <w:t>Headset</w:t>
            </w:r>
            <w:proofErr w:type="spellEnd"/>
            <w:r w:rsidRPr="008C702B">
              <w:rPr>
                <w:rFonts w:ascii="Times New Roman" w:hAnsi="Times New Roman" w:cs="Times New Roman"/>
                <w:sz w:val="18"/>
                <w:szCs w:val="18"/>
              </w:rPr>
              <w:t xml:space="preserve"> estilo PG30</w:t>
            </w:r>
            <w:r w:rsidRPr="008C702B">
              <w:rPr>
                <w:rFonts w:ascii="Times New Roman" w:hAnsi="Times New Roman" w:cs="Times New Roman"/>
                <w:sz w:val="18"/>
                <w:szCs w:val="18"/>
              </w:rPr>
              <w:br/>
              <w:t xml:space="preserve">Microfone Condensador </w:t>
            </w:r>
            <w:proofErr w:type="spellStart"/>
            <w:r w:rsidRPr="008C702B">
              <w:rPr>
                <w:rFonts w:ascii="Times New Roman" w:hAnsi="Times New Roman" w:cs="Times New Roman"/>
                <w:sz w:val="18"/>
                <w:szCs w:val="18"/>
              </w:rPr>
              <w:t>Headset</w:t>
            </w:r>
            <w:proofErr w:type="spellEnd"/>
            <w:r w:rsidRPr="008C702B">
              <w:rPr>
                <w:rFonts w:ascii="Times New Roman" w:hAnsi="Times New Roman" w:cs="Times New Roman"/>
                <w:sz w:val="18"/>
                <w:szCs w:val="18"/>
              </w:rPr>
              <w:t xml:space="preserve"> para uso com os sistemas sem fio Wireless e PGX</w:t>
            </w:r>
          </w:p>
        </w:tc>
        <w:tc>
          <w:tcPr>
            <w:tcW w:w="851" w:type="dxa"/>
            <w:vAlign w:val="center"/>
          </w:tcPr>
          <w:p w14:paraId="4C8D3BE8"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614008C6"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709" w:type="dxa"/>
            <w:vAlign w:val="center"/>
          </w:tcPr>
          <w:p w14:paraId="709D776F"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7</w:t>
            </w:r>
            <w:proofErr w:type="gramEnd"/>
          </w:p>
        </w:tc>
        <w:tc>
          <w:tcPr>
            <w:tcW w:w="1418" w:type="dxa"/>
            <w:vAlign w:val="center"/>
          </w:tcPr>
          <w:p w14:paraId="63FBBF8E" w14:textId="1FD31C6A"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3.948,41</w:t>
            </w:r>
          </w:p>
        </w:tc>
      </w:tr>
      <w:tr w:rsidR="00A431AC" w:rsidRPr="008C702B" w14:paraId="1E01A0FB" w14:textId="77777777" w:rsidTr="00A431AC">
        <w:tc>
          <w:tcPr>
            <w:tcW w:w="993" w:type="dxa"/>
            <w:vAlign w:val="center"/>
          </w:tcPr>
          <w:p w14:paraId="65D89279"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8</w:t>
            </w:r>
            <w:proofErr w:type="gramEnd"/>
          </w:p>
        </w:tc>
        <w:tc>
          <w:tcPr>
            <w:tcW w:w="3543" w:type="dxa"/>
          </w:tcPr>
          <w:p w14:paraId="40782005" w14:textId="77777777" w:rsidR="00A431AC" w:rsidRPr="008C702B" w:rsidRDefault="00A431AC" w:rsidP="00615F6C">
            <w:pPr>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 xml:space="preserve">Caixa de som profissional, Tipo </w:t>
            </w:r>
            <w:proofErr w:type="spellStart"/>
            <w:r w:rsidRPr="008C702B">
              <w:rPr>
                <w:rFonts w:ascii="Times New Roman" w:hAnsi="Times New Roman" w:cs="Times New Roman"/>
                <w:sz w:val="18"/>
                <w:szCs w:val="18"/>
              </w:rPr>
              <w:t>Auto-alimentado</w:t>
            </w:r>
            <w:proofErr w:type="spellEnd"/>
            <w:r w:rsidRPr="008C702B">
              <w:rPr>
                <w:rFonts w:ascii="Times New Roman" w:hAnsi="Times New Roman" w:cs="Times New Roman"/>
                <w:sz w:val="18"/>
                <w:szCs w:val="18"/>
              </w:rPr>
              <w:t xml:space="preserve"> de 15 "</w:t>
            </w:r>
            <w:proofErr w:type="gramEnd"/>
            <w:r w:rsidRPr="008C702B">
              <w:rPr>
                <w:rFonts w:ascii="Times New Roman" w:hAnsi="Times New Roman" w:cs="Times New Roman"/>
                <w:sz w:val="18"/>
                <w:szCs w:val="18"/>
              </w:rPr>
              <w:t xml:space="preserve">, duas vias, </w:t>
            </w:r>
            <w:proofErr w:type="spellStart"/>
            <w:r w:rsidRPr="008C702B">
              <w:rPr>
                <w:rFonts w:ascii="Times New Roman" w:hAnsi="Times New Roman" w:cs="Times New Roman"/>
                <w:sz w:val="18"/>
                <w:szCs w:val="18"/>
              </w:rPr>
              <w:t>bass-reflex</w:t>
            </w:r>
            <w:proofErr w:type="spellEnd"/>
          </w:p>
          <w:p w14:paraId="5B714784"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Potência de saída nominal 625 Watts (525 + 100); Max Nível de Entrada de Som (SPL) 132 </w:t>
            </w:r>
            <w:proofErr w:type="gramStart"/>
            <w:r w:rsidRPr="008C702B">
              <w:rPr>
                <w:rFonts w:ascii="Times New Roman" w:hAnsi="Times New Roman" w:cs="Times New Roman"/>
                <w:sz w:val="18"/>
                <w:szCs w:val="18"/>
              </w:rPr>
              <w:t>dB</w:t>
            </w:r>
            <w:proofErr w:type="gramEnd"/>
          </w:p>
          <w:p w14:paraId="23D17BC8"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Resposta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Faixa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(-10 </w:t>
            </w:r>
            <w:proofErr w:type="gramStart"/>
            <w:r w:rsidRPr="008C702B">
              <w:rPr>
                <w:rFonts w:ascii="Times New Roman" w:hAnsi="Times New Roman" w:cs="Times New Roman"/>
                <w:sz w:val="18"/>
                <w:szCs w:val="18"/>
              </w:rPr>
              <w:t>dB</w:t>
            </w:r>
            <w:proofErr w:type="gramEnd"/>
            <w:r w:rsidRPr="008C702B">
              <w:rPr>
                <w:rFonts w:ascii="Times New Roman" w:hAnsi="Times New Roman" w:cs="Times New Roman"/>
                <w:sz w:val="18"/>
                <w:szCs w:val="18"/>
              </w:rPr>
              <w:t>): 39 Hz -20 kHz</w:t>
            </w:r>
          </w:p>
          <w:p w14:paraId="36865F8E"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Amplificador</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Classe D</w:t>
            </w:r>
          </w:p>
          <w:p w14:paraId="5C0C9164"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Conectores </w:t>
            </w:r>
            <w:proofErr w:type="spellStart"/>
            <w:r w:rsidRPr="008C702B">
              <w:rPr>
                <w:rFonts w:ascii="Times New Roman" w:hAnsi="Times New Roman" w:cs="Times New Roman"/>
                <w:sz w:val="18"/>
                <w:szCs w:val="18"/>
              </w:rPr>
              <w:t>Conectores</w:t>
            </w:r>
            <w:proofErr w:type="spellEnd"/>
            <w:r w:rsidRPr="008C702B">
              <w:rPr>
                <w:rFonts w:ascii="Times New Roman" w:hAnsi="Times New Roman" w:cs="Times New Roman"/>
                <w:sz w:val="18"/>
                <w:szCs w:val="18"/>
              </w:rPr>
              <w:t xml:space="preserve"> de entrada: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x 1/4 "</w:t>
            </w:r>
            <w:proofErr w:type="spellStart"/>
            <w:r w:rsidRPr="008C702B">
              <w:rPr>
                <w:rFonts w:ascii="Times New Roman" w:hAnsi="Times New Roman" w:cs="Times New Roman"/>
                <w:sz w:val="18"/>
                <w:szCs w:val="18"/>
              </w:rPr>
              <w:t>jacks</w:t>
            </w:r>
            <w:proofErr w:type="spellEnd"/>
            <w:r w:rsidRPr="008C702B">
              <w:rPr>
                <w:rFonts w:ascii="Times New Roman" w:hAnsi="Times New Roman" w:cs="Times New Roman"/>
                <w:sz w:val="18"/>
                <w:szCs w:val="18"/>
              </w:rPr>
              <w:t xml:space="preserve"> TRS equilibrado / desequilibrado 1 x XLR / 1/4" </w:t>
            </w:r>
            <w:proofErr w:type="spellStart"/>
            <w:r w:rsidRPr="008C702B">
              <w:rPr>
                <w:rFonts w:ascii="Times New Roman" w:hAnsi="Times New Roman" w:cs="Times New Roman"/>
                <w:sz w:val="18"/>
                <w:szCs w:val="18"/>
              </w:rPr>
              <w:t>jack</w:t>
            </w:r>
            <w:proofErr w:type="spellEnd"/>
            <w:r w:rsidRPr="008C702B">
              <w:rPr>
                <w:rFonts w:ascii="Times New Roman" w:hAnsi="Times New Roman" w:cs="Times New Roman"/>
                <w:sz w:val="18"/>
                <w:szCs w:val="18"/>
              </w:rPr>
              <w:t xml:space="preserve"> TRS de combinação com XLR loop através Canais 3 </w:t>
            </w:r>
            <w:proofErr w:type="spellStart"/>
            <w:r w:rsidRPr="008C702B">
              <w:rPr>
                <w:rFonts w:ascii="Times New Roman" w:hAnsi="Times New Roman" w:cs="Times New Roman"/>
                <w:sz w:val="18"/>
                <w:szCs w:val="18"/>
              </w:rPr>
              <w:t>Channel</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Mixer</w:t>
            </w:r>
            <w:proofErr w:type="spellEnd"/>
            <w:r w:rsidRPr="008C702B">
              <w:rPr>
                <w:rFonts w:ascii="Times New Roman" w:hAnsi="Times New Roman" w:cs="Times New Roman"/>
                <w:sz w:val="18"/>
                <w:szCs w:val="18"/>
              </w:rPr>
              <w:t xml:space="preserve"> Impedância </w:t>
            </w:r>
            <w:proofErr w:type="spellStart"/>
            <w:r w:rsidRPr="008C702B">
              <w:rPr>
                <w:rFonts w:ascii="Times New Roman" w:hAnsi="Times New Roman" w:cs="Times New Roman"/>
                <w:sz w:val="18"/>
                <w:szCs w:val="18"/>
              </w:rPr>
              <w:t>Impedância</w:t>
            </w:r>
            <w:proofErr w:type="spellEnd"/>
            <w:r w:rsidRPr="008C702B">
              <w:rPr>
                <w:rFonts w:ascii="Times New Roman" w:hAnsi="Times New Roman" w:cs="Times New Roman"/>
                <w:sz w:val="18"/>
                <w:szCs w:val="18"/>
              </w:rPr>
              <w:t xml:space="preserve"> de entrada: 14k ohms Indicadores Limite: LED vermelho indica limitador condição ativa de Sinal: LED verde indica sinal presente</w:t>
            </w:r>
          </w:p>
          <w:p w14:paraId="69329C1E" w14:textId="77777777" w:rsidR="00A431AC" w:rsidRPr="008C702B" w:rsidRDefault="00A431AC" w:rsidP="00615F6C">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Mic</w:t>
            </w:r>
            <w:proofErr w:type="spellEnd"/>
            <w:r w:rsidRPr="008C702B">
              <w:rPr>
                <w:rFonts w:ascii="Times New Roman" w:hAnsi="Times New Roman" w:cs="Times New Roman"/>
                <w:sz w:val="18"/>
                <w:szCs w:val="18"/>
              </w:rPr>
              <w:t>: Indica o interruptor MIC / LINE está no "MIC" posição Indicadores de sinal: CH 1-4:</w:t>
            </w:r>
          </w:p>
          <w:p w14:paraId="559C0F3A" w14:textId="77777777" w:rsidR="00A431AC" w:rsidRPr="008C702B" w:rsidRDefault="00A431AC" w:rsidP="00615F6C">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Peak</w:t>
            </w:r>
            <w:proofErr w:type="spellEnd"/>
            <w:r w:rsidRPr="008C702B">
              <w:rPr>
                <w:rFonts w:ascii="Times New Roman" w:hAnsi="Times New Roman" w:cs="Times New Roman"/>
                <w:sz w:val="18"/>
                <w:szCs w:val="18"/>
              </w:rPr>
              <w:t xml:space="preserve"> LED: Verde = sinal presente, </w:t>
            </w:r>
            <w:proofErr w:type="spellStart"/>
            <w:r w:rsidRPr="008C702B">
              <w:rPr>
                <w:rFonts w:ascii="Times New Roman" w:hAnsi="Times New Roman" w:cs="Times New Roman"/>
                <w:sz w:val="18"/>
                <w:szCs w:val="18"/>
              </w:rPr>
              <w:t>Red</w:t>
            </w:r>
            <w:proofErr w:type="spellEnd"/>
            <w:r w:rsidRPr="008C702B">
              <w:rPr>
                <w:rFonts w:ascii="Times New Roman" w:hAnsi="Times New Roman" w:cs="Times New Roman"/>
                <w:sz w:val="18"/>
                <w:szCs w:val="18"/>
              </w:rPr>
              <w:t xml:space="preserve"> = sobrecarga de entrada driver de </w:t>
            </w:r>
            <w:proofErr w:type="gramStart"/>
            <w:r w:rsidRPr="008C702B">
              <w:rPr>
                <w:rFonts w:ascii="Times New Roman" w:hAnsi="Times New Roman" w:cs="Times New Roman"/>
                <w:sz w:val="18"/>
                <w:szCs w:val="18"/>
              </w:rPr>
              <w:t>compressão</w:t>
            </w:r>
            <w:proofErr w:type="gramEnd"/>
          </w:p>
          <w:p w14:paraId="5F01063A"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 xml:space="preserve">Seção de EQ </w:t>
            </w:r>
            <w:proofErr w:type="spellStart"/>
            <w:r w:rsidRPr="008C702B">
              <w:rPr>
                <w:rFonts w:ascii="Times New Roman" w:hAnsi="Times New Roman" w:cs="Times New Roman"/>
                <w:sz w:val="18"/>
                <w:szCs w:val="18"/>
              </w:rPr>
              <w:t>EQ</w:t>
            </w:r>
            <w:proofErr w:type="spellEnd"/>
            <w:r w:rsidRPr="008C702B">
              <w:rPr>
                <w:rFonts w:ascii="Times New Roman" w:hAnsi="Times New Roman" w:cs="Times New Roman"/>
                <w:sz w:val="18"/>
                <w:szCs w:val="18"/>
              </w:rPr>
              <w:t xml:space="preserve">: Baixo Individual e agudos, o centro de detenção de 6 dB de corte </w:t>
            </w:r>
            <w:r w:rsidRPr="008C702B">
              <w:rPr>
                <w:rFonts w:ascii="Times New Roman" w:hAnsi="Times New Roman" w:cs="Times New Roman"/>
                <w:sz w:val="18"/>
                <w:szCs w:val="18"/>
              </w:rPr>
              <w:lastRenderedPageBreak/>
              <w:t>e aumentar.</w:t>
            </w:r>
          </w:p>
          <w:p w14:paraId="4558B6F6"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Entrada USB e SD CARD</w:t>
            </w:r>
          </w:p>
          <w:p w14:paraId="776FD7AD"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Canon e P-10 e P-2.</w:t>
            </w:r>
          </w:p>
          <w:p w14:paraId="18B1FFA9" w14:textId="77777777" w:rsidR="00A431AC" w:rsidRPr="008C702B" w:rsidRDefault="00A431AC" w:rsidP="00615F6C">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*NOTA</w:t>
            </w:r>
          </w:p>
          <w:p w14:paraId="7FA9BAF3"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Igual ou superior a Caixa Ativa JBL EON515XT</w:t>
            </w:r>
          </w:p>
        </w:tc>
        <w:tc>
          <w:tcPr>
            <w:tcW w:w="851" w:type="dxa"/>
            <w:vAlign w:val="center"/>
          </w:tcPr>
          <w:p w14:paraId="238BDF30"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47FDF2ED"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4</w:t>
            </w:r>
            <w:proofErr w:type="gramEnd"/>
          </w:p>
        </w:tc>
        <w:tc>
          <w:tcPr>
            <w:tcW w:w="709" w:type="dxa"/>
            <w:vAlign w:val="center"/>
          </w:tcPr>
          <w:p w14:paraId="745D5AAA" w14:textId="6576A926"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20</w:t>
            </w:r>
          </w:p>
        </w:tc>
        <w:tc>
          <w:tcPr>
            <w:tcW w:w="1418" w:type="dxa"/>
            <w:vAlign w:val="center"/>
          </w:tcPr>
          <w:p w14:paraId="3C6C3387" w14:textId="719AF5A3"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1.950,00</w:t>
            </w:r>
          </w:p>
        </w:tc>
      </w:tr>
      <w:tr w:rsidR="00A431AC" w:rsidRPr="008C702B" w14:paraId="3E0DF25B" w14:textId="77777777" w:rsidTr="00A431AC">
        <w:tc>
          <w:tcPr>
            <w:tcW w:w="993" w:type="dxa"/>
            <w:vAlign w:val="center"/>
          </w:tcPr>
          <w:p w14:paraId="3F8975FB"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9</w:t>
            </w:r>
            <w:proofErr w:type="gramEnd"/>
          </w:p>
        </w:tc>
        <w:tc>
          <w:tcPr>
            <w:tcW w:w="3543" w:type="dxa"/>
          </w:tcPr>
          <w:p w14:paraId="177FEBE3" w14:textId="77777777" w:rsidR="00A431AC" w:rsidRPr="008C702B" w:rsidRDefault="00A431AC" w:rsidP="00615F6C">
            <w:pPr>
              <w:shd w:val="clear" w:color="auto" w:fill="FFFFFF"/>
              <w:spacing w:after="187"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Suporte Compacto Para Caixa Acústica – Kit Com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E Bag</w:t>
            </w:r>
          </w:p>
          <w:p w14:paraId="218924CE"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Kit completo inclui bag para transporte e um par de suportes de alumínio</w:t>
            </w:r>
            <w:r w:rsidRPr="008C702B">
              <w:rPr>
                <w:rFonts w:ascii="Times New Roman" w:hAnsi="Times New Roman" w:cs="Times New Roman"/>
                <w:sz w:val="18"/>
                <w:szCs w:val="18"/>
              </w:rPr>
              <w:br/>
              <w:t xml:space="preserve">• Eixos superiores de </w:t>
            </w:r>
            <w:proofErr w:type="gramStart"/>
            <w:r w:rsidRPr="008C702B">
              <w:rPr>
                <w:rFonts w:ascii="Times New Roman" w:hAnsi="Times New Roman" w:cs="Times New Roman"/>
                <w:sz w:val="18"/>
                <w:szCs w:val="18"/>
              </w:rPr>
              <w:t>35mm</w:t>
            </w:r>
            <w:proofErr w:type="gramEnd"/>
            <w:r w:rsidRPr="008C702B">
              <w:rPr>
                <w:rFonts w:ascii="Times New Roman" w:hAnsi="Times New Roman" w:cs="Times New Roman"/>
                <w:sz w:val="18"/>
                <w:szCs w:val="18"/>
              </w:rPr>
              <w:br/>
              <w:t>• Inclui encaixe de 38mm compatível com modelos mais antigos de caixas</w:t>
            </w:r>
            <w:r w:rsidRPr="008C702B">
              <w:rPr>
                <w:rFonts w:ascii="Times New Roman" w:hAnsi="Times New Roman" w:cs="Times New Roman"/>
                <w:sz w:val="18"/>
                <w:szCs w:val="18"/>
              </w:rPr>
              <w:br/>
              <w:t>• Base tripé dobrável mantém o equilíbrio perfeito</w:t>
            </w:r>
            <w:r w:rsidRPr="008C702B">
              <w:rPr>
                <w:rFonts w:ascii="Times New Roman" w:hAnsi="Times New Roman" w:cs="Times New Roman"/>
                <w:sz w:val="18"/>
                <w:szCs w:val="18"/>
              </w:rPr>
              <w:br/>
              <w:t>• Ajuste de altura: 94cm a 152cm</w:t>
            </w:r>
            <w:r w:rsidRPr="008C702B">
              <w:rPr>
                <w:rFonts w:ascii="Times New Roman" w:hAnsi="Times New Roman" w:cs="Times New Roman"/>
                <w:sz w:val="18"/>
                <w:szCs w:val="18"/>
              </w:rPr>
              <w:br/>
              <w:t>• Capacidade de peso: 27 kg cada</w:t>
            </w:r>
          </w:p>
        </w:tc>
        <w:tc>
          <w:tcPr>
            <w:tcW w:w="851" w:type="dxa"/>
            <w:vAlign w:val="center"/>
          </w:tcPr>
          <w:p w14:paraId="641902DE"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r w:rsidRPr="008C702B">
              <w:rPr>
                <w:rFonts w:ascii="Times New Roman" w:hAnsi="Times New Roman" w:cs="Times New Roman"/>
                <w:sz w:val="18"/>
                <w:szCs w:val="18"/>
              </w:rPr>
              <w:t>;</w:t>
            </w:r>
          </w:p>
        </w:tc>
        <w:tc>
          <w:tcPr>
            <w:tcW w:w="850" w:type="dxa"/>
            <w:vAlign w:val="center"/>
          </w:tcPr>
          <w:p w14:paraId="2E8FEBD2"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4</w:t>
            </w:r>
            <w:proofErr w:type="gramEnd"/>
          </w:p>
        </w:tc>
        <w:tc>
          <w:tcPr>
            <w:tcW w:w="709" w:type="dxa"/>
            <w:vAlign w:val="center"/>
          </w:tcPr>
          <w:p w14:paraId="6256A3B7" w14:textId="0A07AFF4"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20</w:t>
            </w:r>
          </w:p>
        </w:tc>
        <w:tc>
          <w:tcPr>
            <w:tcW w:w="1418" w:type="dxa"/>
            <w:vAlign w:val="center"/>
          </w:tcPr>
          <w:p w14:paraId="30D387D0" w14:textId="661C2DDF"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281,72</w:t>
            </w:r>
          </w:p>
        </w:tc>
      </w:tr>
      <w:tr w:rsidR="00A431AC" w:rsidRPr="008C702B" w14:paraId="781DF9BF" w14:textId="77777777" w:rsidTr="00A431AC">
        <w:tc>
          <w:tcPr>
            <w:tcW w:w="993" w:type="dxa"/>
            <w:vAlign w:val="center"/>
          </w:tcPr>
          <w:p w14:paraId="381764F3"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10</w:t>
            </w:r>
          </w:p>
        </w:tc>
        <w:tc>
          <w:tcPr>
            <w:tcW w:w="3543" w:type="dxa"/>
          </w:tcPr>
          <w:p w14:paraId="74889A96" w14:textId="77777777" w:rsidR="00A431AC" w:rsidRPr="008C702B" w:rsidRDefault="00A431AC" w:rsidP="00615F6C">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HD portátil capacidade de armazenamento</w:t>
            </w:r>
            <w:r w:rsidRPr="008C702B">
              <w:rPr>
                <w:rFonts w:ascii="Times New Roman" w:hAnsi="Times New Roman" w:cs="Times New Roman"/>
                <w:sz w:val="18"/>
                <w:szCs w:val="18"/>
              </w:rPr>
              <w:tab/>
              <w:t>2tb</w:t>
            </w:r>
          </w:p>
          <w:p w14:paraId="379F644E" w14:textId="77777777" w:rsidR="00A431AC" w:rsidRPr="008C702B" w:rsidRDefault="00A431AC" w:rsidP="00615F6C">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Velocidade de transferência de dados </w:t>
            </w:r>
            <w:proofErr w:type="spellStart"/>
            <w:proofErr w:type="gramStart"/>
            <w:r w:rsidRPr="008C702B">
              <w:rPr>
                <w:rFonts w:ascii="Times New Roman" w:hAnsi="Times New Roman" w:cs="Times New Roman"/>
                <w:sz w:val="18"/>
                <w:szCs w:val="18"/>
              </w:rPr>
              <w:t>usb</w:t>
            </w:r>
            <w:proofErr w:type="spellEnd"/>
            <w:proofErr w:type="gramEnd"/>
            <w:r w:rsidRPr="008C702B">
              <w:rPr>
                <w:rFonts w:ascii="Times New Roman" w:hAnsi="Times New Roman" w:cs="Times New Roman"/>
                <w:sz w:val="18"/>
                <w:szCs w:val="18"/>
              </w:rPr>
              <w:t xml:space="preserve"> 3.0 4.800 </w:t>
            </w:r>
            <w:proofErr w:type="spellStart"/>
            <w:r w:rsidRPr="008C702B">
              <w:rPr>
                <w:rFonts w:ascii="Times New Roman" w:hAnsi="Times New Roman" w:cs="Times New Roman"/>
                <w:sz w:val="18"/>
                <w:szCs w:val="18"/>
              </w:rPr>
              <w:t>mb</w:t>
            </w:r>
            <w:proofErr w:type="spellEnd"/>
            <w:r w:rsidRPr="008C702B">
              <w:rPr>
                <w:rFonts w:ascii="Times New Roman" w:hAnsi="Times New Roman" w:cs="Times New Roman"/>
                <w:sz w:val="18"/>
                <w:szCs w:val="18"/>
              </w:rPr>
              <w:t>/s; Conexões</w:t>
            </w:r>
            <w:r w:rsidRPr="008C702B">
              <w:rPr>
                <w:rFonts w:ascii="Times New Roman" w:hAnsi="Times New Roman" w:cs="Times New Roman"/>
                <w:sz w:val="18"/>
                <w:szCs w:val="18"/>
              </w:rPr>
              <w:tab/>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3.0; Requisitos do sistema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8;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7;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vista;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xp</w:t>
            </w:r>
            <w:proofErr w:type="spellEnd"/>
            <w:r w:rsidRPr="008C702B">
              <w:rPr>
                <w:rFonts w:ascii="Times New Roman" w:hAnsi="Times New Roman" w:cs="Times New Roman"/>
                <w:sz w:val="18"/>
                <w:szCs w:val="18"/>
              </w:rPr>
              <w:t xml:space="preserve"> sp3 (32 bits e 64 bits); Alimentação através de fonte de alimentação externa bivolt; Conteúdo da embalagem 1 disco externo desktop de 2tb; 1 fonte de alimentação bivolt; 1 cabo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e 1 guia rápido de instalação; 1 software de backup pré-instalado no disco</w:t>
            </w:r>
          </w:p>
          <w:p w14:paraId="78D7C8E4" w14:textId="77777777" w:rsidR="00A431AC" w:rsidRPr="008C702B" w:rsidRDefault="00A431AC" w:rsidP="00615F6C">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Dimensões aproximadas do produto (cm) - </w:t>
            </w:r>
            <w:proofErr w:type="gramStart"/>
            <w:r w:rsidRPr="008C702B">
              <w:rPr>
                <w:rFonts w:ascii="Times New Roman" w:hAnsi="Times New Roman" w:cs="Times New Roman"/>
                <w:sz w:val="18"/>
                <w:szCs w:val="18"/>
              </w:rPr>
              <w:t>axlxp17,</w:t>
            </w:r>
            <w:proofErr w:type="gramEnd"/>
            <w:r w:rsidRPr="008C702B">
              <w:rPr>
                <w:rFonts w:ascii="Times New Roman" w:hAnsi="Times New Roman" w:cs="Times New Roman"/>
                <w:sz w:val="18"/>
                <w:szCs w:val="18"/>
              </w:rPr>
              <w:t>9x11,8x3,7cm</w:t>
            </w:r>
          </w:p>
          <w:p w14:paraId="0942DAC0"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Garantia do fornecedor 24 meses</w:t>
            </w:r>
          </w:p>
        </w:tc>
        <w:tc>
          <w:tcPr>
            <w:tcW w:w="851" w:type="dxa"/>
            <w:vAlign w:val="center"/>
          </w:tcPr>
          <w:p w14:paraId="6A6B80A2"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3932B36C"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709" w:type="dxa"/>
            <w:vAlign w:val="center"/>
          </w:tcPr>
          <w:p w14:paraId="691A17A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14</w:t>
            </w:r>
          </w:p>
        </w:tc>
        <w:tc>
          <w:tcPr>
            <w:tcW w:w="1418" w:type="dxa"/>
            <w:vAlign w:val="center"/>
          </w:tcPr>
          <w:p w14:paraId="2909CD84" w14:textId="674110C9"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384,46</w:t>
            </w:r>
          </w:p>
        </w:tc>
      </w:tr>
      <w:tr w:rsidR="00A431AC" w:rsidRPr="008C702B" w14:paraId="2C1F6111" w14:textId="77777777" w:rsidTr="00A431AC">
        <w:tc>
          <w:tcPr>
            <w:tcW w:w="993" w:type="dxa"/>
            <w:vAlign w:val="center"/>
          </w:tcPr>
          <w:p w14:paraId="31030874"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11</w:t>
            </w:r>
          </w:p>
        </w:tc>
        <w:tc>
          <w:tcPr>
            <w:tcW w:w="3543" w:type="dxa"/>
          </w:tcPr>
          <w:p w14:paraId="5C680B8D" w14:textId="77777777" w:rsidR="00A431AC" w:rsidRPr="008C702B" w:rsidRDefault="00A431AC" w:rsidP="00615F6C">
            <w:pPr>
              <w:pStyle w:val="Ttulo3"/>
              <w:tabs>
                <w:tab w:val="left" w:pos="708"/>
              </w:tabs>
              <w:spacing w:before="0" w:line="276" w:lineRule="auto"/>
              <w:ind w:left="74"/>
              <w:jc w:val="both"/>
              <w:rPr>
                <w:rFonts w:ascii="Times New Roman" w:hAnsi="Times New Roman" w:cs="Times New Roman"/>
                <w:color w:val="auto"/>
                <w:sz w:val="18"/>
                <w:szCs w:val="18"/>
              </w:rPr>
            </w:pPr>
            <w:r w:rsidRPr="008C702B">
              <w:rPr>
                <w:rFonts w:ascii="Times New Roman" w:hAnsi="Times New Roman" w:cs="Times New Roman"/>
                <w:bCs w:val="0"/>
                <w:color w:val="auto"/>
                <w:sz w:val="18"/>
                <w:szCs w:val="18"/>
              </w:rPr>
              <w:t xml:space="preserve">CÂMERAS DIGITAIS SEMIPROFISSIONAIS TIPO SUPERZOOM </w:t>
            </w:r>
          </w:p>
          <w:p w14:paraId="1E901005"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bCs/>
                <w:sz w:val="18"/>
                <w:szCs w:val="18"/>
              </w:rPr>
              <w:t xml:space="preserve">Equipamento de fabricação nacional ou estrangeira, novo, com todos os acessórios necessários à utilização em operações de campo, atendendo às seguintes especificações técnicas: Resolução de 16 Megapixels ou superior; Display colorido com diagonal mínima de </w:t>
            </w:r>
            <w:proofErr w:type="gramStart"/>
            <w:r w:rsidRPr="008C702B">
              <w:rPr>
                <w:rFonts w:ascii="Times New Roman" w:hAnsi="Times New Roman" w:cs="Times New Roman"/>
                <w:bCs/>
                <w:sz w:val="18"/>
                <w:szCs w:val="18"/>
              </w:rPr>
              <w:t>3</w:t>
            </w:r>
            <w:proofErr w:type="gramEnd"/>
            <w:r w:rsidRPr="008C702B">
              <w:rPr>
                <w:rFonts w:ascii="Times New Roman" w:hAnsi="Times New Roman" w:cs="Times New Roman"/>
                <w:bCs/>
                <w:sz w:val="18"/>
                <w:szCs w:val="18"/>
              </w:rPr>
              <w:t xml:space="preserve"> </w:t>
            </w:r>
            <w:proofErr w:type="spellStart"/>
            <w:r w:rsidRPr="008C702B">
              <w:rPr>
                <w:rFonts w:ascii="Times New Roman" w:hAnsi="Times New Roman" w:cs="Times New Roman"/>
                <w:bCs/>
                <w:sz w:val="18"/>
                <w:szCs w:val="18"/>
              </w:rPr>
              <w:t>polegadas;Sensor</w:t>
            </w:r>
            <w:proofErr w:type="spellEnd"/>
            <w:r w:rsidRPr="008C702B">
              <w:rPr>
                <w:rFonts w:ascii="Times New Roman" w:hAnsi="Times New Roman" w:cs="Times New Roman"/>
                <w:bCs/>
                <w:sz w:val="18"/>
                <w:szCs w:val="18"/>
              </w:rPr>
              <w:t xml:space="preserve"> CMOS com tamanho mínimo: 1 / 2,3 polegadas; Possuir funcionalidade </w:t>
            </w:r>
            <w:proofErr w:type="spellStart"/>
            <w:r w:rsidRPr="008C702B">
              <w:rPr>
                <w:rFonts w:ascii="Times New Roman" w:hAnsi="Times New Roman" w:cs="Times New Roman"/>
                <w:bCs/>
                <w:sz w:val="18"/>
                <w:szCs w:val="18"/>
              </w:rPr>
              <w:t>Wi-fi</w:t>
            </w:r>
            <w:proofErr w:type="spellEnd"/>
            <w:r w:rsidRPr="008C702B">
              <w:rPr>
                <w:rFonts w:ascii="Times New Roman" w:hAnsi="Times New Roman" w:cs="Times New Roman"/>
                <w:bCs/>
                <w:sz w:val="18"/>
                <w:szCs w:val="18"/>
              </w:rPr>
              <w:t xml:space="preserve"> integrada; Alimentação com bateria recarregável tipo </w:t>
            </w:r>
            <w:proofErr w:type="spellStart"/>
            <w:r w:rsidRPr="008C702B">
              <w:rPr>
                <w:rFonts w:ascii="Times New Roman" w:hAnsi="Times New Roman" w:cs="Times New Roman"/>
                <w:bCs/>
                <w:sz w:val="18"/>
                <w:szCs w:val="18"/>
              </w:rPr>
              <w:t>Litio</w:t>
            </w:r>
            <w:proofErr w:type="spellEnd"/>
            <w:r w:rsidRPr="008C702B">
              <w:rPr>
                <w:rFonts w:ascii="Times New Roman" w:hAnsi="Times New Roman" w:cs="Times New Roman"/>
                <w:bCs/>
                <w:sz w:val="18"/>
                <w:szCs w:val="18"/>
              </w:rPr>
              <w:t xml:space="preserve">; Zoom ótico de 65x ou superior; Zoom digital de 4x ou superior; Com estabilizador de imagem e VR eletrônico; Possuir protetor da lente; </w:t>
            </w:r>
            <w:r w:rsidRPr="008C702B">
              <w:rPr>
                <w:rFonts w:ascii="Times New Roman" w:hAnsi="Times New Roman" w:cs="Times New Roman"/>
                <w:bCs/>
                <w:sz w:val="18"/>
                <w:szCs w:val="18"/>
              </w:rPr>
              <w:lastRenderedPageBreak/>
              <w:t xml:space="preserve">Possuir iluminação por flash embutido; Possuir modos de fotografia no mínimo automático e manual; Possuir trava do foco; Possuir ajustes de foco: foco automático AF, seleção da área de foco AF, foco manual; Formato do vídeo digital: MPEG-4 com resolução </w:t>
            </w:r>
            <w:proofErr w:type="spellStart"/>
            <w:r w:rsidRPr="008C702B">
              <w:rPr>
                <w:rFonts w:ascii="Times New Roman" w:hAnsi="Times New Roman" w:cs="Times New Roman"/>
                <w:bCs/>
                <w:sz w:val="18"/>
                <w:szCs w:val="18"/>
              </w:rPr>
              <w:t>Full</w:t>
            </w:r>
            <w:proofErr w:type="spellEnd"/>
            <w:r w:rsidRPr="008C702B">
              <w:rPr>
                <w:rFonts w:ascii="Times New Roman" w:hAnsi="Times New Roman" w:cs="Times New Roman"/>
                <w:bCs/>
                <w:sz w:val="18"/>
                <w:szCs w:val="18"/>
              </w:rPr>
              <w:t xml:space="preserve"> HD (1920x1080/60p). Formato de imagem fixa: JPEG; Sensibilidade à luz: menor: ISO 100 ou inferior maior: ISO 3200 ou superior Possuir função de ISO automático; Indicador de nível da </w:t>
            </w:r>
            <w:proofErr w:type="gramStart"/>
            <w:r w:rsidRPr="008C702B">
              <w:rPr>
                <w:rFonts w:ascii="Times New Roman" w:hAnsi="Times New Roman" w:cs="Times New Roman"/>
                <w:bCs/>
                <w:sz w:val="18"/>
                <w:szCs w:val="18"/>
              </w:rPr>
              <w:t>bateria</w:t>
            </w:r>
            <w:proofErr w:type="gramEnd"/>
          </w:p>
        </w:tc>
        <w:tc>
          <w:tcPr>
            <w:tcW w:w="851" w:type="dxa"/>
            <w:vAlign w:val="center"/>
          </w:tcPr>
          <w:p w14:paraId="3904E567"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0BE1695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709" w:type="dxa"/>
            <w:vAlign w:val="center"/>
          </w:tcPr>
          <w:p w14:paraId="619264E0" w14:textId="69222D61"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8</w:t>
            </w:r>
            <w:proofErr w:type="gramEnd"/>
          </w:p>
        </w:tc>
        <w:tc>
          <w:tcPr>
            <w:tcW w:w="1418" w:type="dxa"/>
            <w:vAlign w:val="center"/>
          </w:tcPr>
          <w:p w14:paraId="4834C967" w14:textId="683FB1E8"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1.655,50</w:t>
            </w:r>
          </w:p>
        </w:tc>
      </w:tr>
      <w:tr w:rsidR="00A431AC" w:rsidRPr="008C702B" w14:paraId="45F7E4F8" w14:textId="77777777" w:rsidTr="00A431AC">
        <w:tc>
          <w:tcPr>
            <w:tcW w:w="993" w:type="dxa"/>
            <w:vAlign w:val="center"/>
          </w:tcPr>
          <w:p w14:paraId="4ADB8B30"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12</w:t>
            </w:r>
          </w:p>
        </w:tc>
        <w:tc>
          <w:tcPr>
            <w:tcW w:w="3543" w:type="dxa"/>
          </w:tcPr>
          <w:p w14:paraId="63778B40" w14:textId="77777777" w:rsidR="00A431AC" w:rsidRPr="008C702B" w:rsidRDefault="00A431AC" w:rsidP="00615F6C">
            <w:pPr>
              <w:autoSpaceDE w:val="0"/>
              <w:autoSpaceDN w:val="0"/>
              <w:adjustRightInd w:val="0"/>
              <w:jc w:val="both"/>
              <w:rPr>
                <w:rFonts w:ascii="Times New Roman" w:hAnsi="Times New Roman" w:cs="Times New Roman"/>
                <w:sz w:val="18"/>
                <w:szCs w:val="18"/>
              </w:rPr>
            </w:pPr>
            <w:r w:rsidRPr="008C702B">
              <w:rPr>
                <w:rFonts w:ascii="Times New Roman" w:hAnsi="Times New Roman" w:cs="Times New Roman"/>
                <w:sz w:val="18"/>
                <w:szCs w:val="18"/>
              </w:rPr>
              <w:t>FONE DE OUVIDO</w:t>
            </w:r>
          </w:p>
          <w:p w14:paraId="7C25F5C8"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Fone de ouvido </w:t>
            </w:r>
            <w:proofErr w:type="spellStart"/>
            <w:r w:rsidRPr="008C702B">
              <w:rPr>
                <w:rFonts w:ascii="Times New Roman" w:hAnsi="Times New Roman" w:cs="Times New Roman"/>
                <w:sz w:val="18"/>
                <w:szCs w:val="18"/>
              </w:rPr>
              <w:t>headfone</w:t>
            </w:r>
            <w:proofErr w:type="spellEnd"/>
            <w:r w:rsidRPr="008C702B">
              <w:rPr>
                <w:rFonts w:ascii="Times New Roman" w:hAnsi="Times New Roman" w:cs="Times New Roman"/>
                <w:sz w:val="18"/>
                <w:szCs w:val="18"/>
              </w:rPr>
              <w:t xml:space="preserve"> com as seguintes especificações mínimas: sistema acústico fechado, resposta de frequência de 10-22.000Hz, impedância de </w:t>
            </w:r>
            <w:proofErr w:type="gramStart"/>
            <w:r w:rsidRPr="008C702B">
              <w:rPr>
                <w:rFonts w:ascii="Times New Roman" w:hAnsi="Times New Roman" w:cs="Times New Roman"/>
                <w:sz w:val="18"/>
                <w:szCs w:val="18"/>
              </w:rPr>
              <w:t>24 Ohm</w:t>
            </w:r>
            <w:proofErr w:type="gramEnd"/>
            <w:r w:rsidRPr="008C702B">
              <w:rPr>
                <w:rFonts w:ascii="Times New Roman" w:hAnsi="Times New Roman" w:cs="Times New Roman"/>
                <w:sz w:val="18"/>
                <w:szCs w:val="18"/>
              </w:rPr>
              <w:t>, tipo de ímã: neodímio, entrada de energia máxima: 1000mW, sensibilidade: 106dB, caixa acústica de alta potência, diâmetro da caixa acústica: 32mm, Conector: P2 3,5mm, cabo de 1,2m</w:t>
            </w:r>
          </w:p>
        </w:tc>
        <w:tc>
          <w:tcPr>
            <w:tcW w:w="851" w:type="dxa"/>
            <w:vAlign w:val="center"/>
          </w:tcPr>
          <w:p w14:paraId="22EF79C6"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581F7333"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709" w:type="dxa"/>
            <w:vAlign w:val="center"/>
          </w:tcPr>
          <w:p w14:paraId="4993564D" w14:textId="61977C58"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14</w:t>
            </w:r>
          </w:p>
        </w:tc>
        <w:tc>
          <w:tcPr>
            <w:tcW w:w="1418" w:type="dxa"/>
            <w:vAlign w:val="center"/>
          </w:tcPr>
          <w:p w14:paraId="34629B98" w14:textId="2336BE1C" w:rsidR="00A431AC" w:rsidRPr="008C702B" w:rsidRDefault="00EC27C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99,83</w:t>
            </w:r>
          </w:p>
        </w:tc>
      </w:tr>
      <w:tr w:rsidR="00A431AC" w:rsidRPr="008C702B" w14:paraId="068A3DA5" w14:textId="77777777" w:rsidTr="00A431AC">
        <w:tc>
          <w:tcPr>
            <w:tcW w:w="993" w:type="dxa"/>
            <w:vAlign w:val="center"/>
          </w:tcPr>
          <w:p w14:paraId="5217D443"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13</w:t>
            </w:r>
          </w:p>
        </w:tc>
        <w:tc>
          <w:tcPr>
            <w:tcW w:w="3543" w:type="dxa"/>
          </w:tcPr>
          <w:p w14:paraId="7736E3D4" w14:textId="77777777" w:rsidR="00A431AC" w:rsidRPr="008C702B" w:rsidRDefault="00A431AC" w:rsidP="00615F6C">
            <w:pPr>
              <w:spacing w:line="276" w:lineRule="auto"/>
              <w:rPr>
                <w:rFonts w:ascii="Times New Roman" w:hAnsi="Times New Roman" w:cs="Times New Roman"/>
                <w:sz w:val="18"/>
                <w:szCs w:val="18"/>
              </w:rPr>
            </w:pPr>
            <w:r w:rsidRPr="008C702B">
              <w:rPr>
                <w:rFonts w:ascii="Times New Roman" w:hAnsi="Times New Roman" w:cs="Times New Roman"/>
                <w:sz w:val="18"/>
                <w:szCs w:val="18"/>
              </w:rPr>
              <w:t>Pedestal Para Microfone</w:t>
            </w:r>
          </w:p>
          <w:p w14:paraId="0FCF45E3"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Pedestal para um (01) microfone com suporte tipo girafa e tripé - regulável/ajustável e com cachimbo</w:t>
            </w:r>
          </w:p>
        </w:tc>
        <w:tc>
          <w:tcPr>
            <w:tcW w:w="851" w:type="dxa"/>
            <w:vAlign w:val="center"/>
          </w:tcPr>
          <w:p w14:paraId="564388BD"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77E192D9"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709" w:type="dxa"/>
            <w:vAlign w:val="center"/>
          </w:tcPr>
          <w:p w14:paraId="23CB8705"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17</w:t>
            </w:r>
          </w:p>
        </w:tc>
        <w:tc>
          <w:tcPr>
            <w:tcW w:w="1418" w:type="dxa"/>
            <w:vAlign w:val="center"/>
          </w:tcPr>
          <w:p w14:paraId="52078BC7" w14:textId="1CEF9556"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87,99</w:t>
            </w:r>
          </w:p>
        </w:tc>
      </w:tr>
      <w:tr w:rsidR="00A431AC" w:rsidRPr="008C702B" w14:paraId="0D57DA78" w14:textId="77777777" w:rsidTr="00A431AC">
        <w:tc>
          <w:tcPr>
            <w:tcW w:w="993" w:type="dxa"/>
            <w:vAlign w:val="center"/>
          </w:tcPr>
          <w:p w14:paraId="006B8916"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14</w:t>
            </w:r>
          </w:p>
        </w:tc>
        <w:tc>
          <w:tcPr>
            <w:tcW w:w="3543" w:type="dxa"/>
          </w:tcPr>
          <w:p w14:paraId="3876AF90" w14:textId="77777777" w:rsidR="00A431AC" w:rsidRPr="008C702B" w:rsidRDefault="00A431AC" w:rsidP="00615F6C">
            <w:pPr>
              <w:pStyle w:val="Ttulo3"/>
              <w:tabs>
                <w:tab w:val="left" w:pos="708"/>
              </w:tabs>
              <w:spacing w:before="0" w:line="276" w:lineRule="auto"/>
              <w:ind w:left="49"/>
              <w:rPr>
                <w:rFonts w:ascii="Times New Roman" w:hAnsi="Times New Roman" w:cs="Times New Roman"/>
                <w:color w:val="auto"/>
                <w:sz w:val="18"/>
                <w:szCs w:val="18"/>
              </w:rPr>
            </w:pPr>
            <w:r w:rsidRPr="008C702B">
              <w:rPr>
                <w:rFonts w:ascii="Times New Roman" w:hAnsi="Times New Roman" w:cs="Times New Roman"/>
                <w:color w:val="auto"/>
                <w:sz w:val="18"/>
                <w:szCs w:val="18"/>
              </w:rPr>
              <w:t>Suporte estabilizador</w:t>
            </w:r>
          </w:p>
          <w:p w14:paraId="3C3A0559"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Suporte estabilizador de imagens para gravações mobile - 3 eixos </w:t>
            </w:r>
            <w:proofErr w:type="spellStart"/>
            <w:r w:rsidRPr="008C702B">
              <w:rPr>
                <w:rFonts w:ascii="Times New Roman" w:hAnsi="Times New Roman" w:cs="Times New Roman"/>
                <w:sz w:val="18"/>
                <w:szCs w:val="18"/>
              </w:rPr>
              <w:t>cardan</w:t>
            </w:r>
            <w:proofErr w:type="spellEnd"/>
            <w:r w:rsidRPr="008C702B">
              <w:rPr>
                <w:rFonts w:ascii="Times New Roman" w:hAnsi="Times New Roman" w:cs="Times New Roman"/>
                <w:sz w:val="18"/>
                <w:szCs w:val="18"/>
              </w:rPr>
              <w:t xml:space="preserve"> estabilizador </w:t>
            </w:r>
            <w:proofErr w:type="spellStart"/>
            <w:r w:rsidRPr="008C702B">
              <w:rPr>
                <w:rFonts w:ascii="Times New Roman" w:hAnsi="Times New Roman" w:cs="Times New Roman"/>
                <w:sz w:val="18"/>
                <w:szCs w:val="18"/>
              </w:rPr>
              <w:t>steadicam</w:t>
            </w:r>
            <w:proofErr w:type="spellEnd"/>
          </w:p>
        </w:tc>
        <w:tc>
          <w:tcPr>
            <w:tcW w:w="851" w:type="dxa"/>
            <w:vAlign w:val="center"/>
          </w:tcPr>
          <w:p w14:paraId="32713596"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3C218DFD"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709" w:type="dxa"/>
            <w:vAlign w:val="center"/>
          </w:tcPr>
          <w:p w14:paraId="6E50FC39" w14:textId="50BA7B16"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1418" w:type="dxa"/>
            <w:vAlign w:val="center"/>
          </w:tcPr>
          <w:p w14:paraId="33E90454" w14:textId="05A0CAD4"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393,10</w:t>
            </w:r>
          </w:p>
        </w:tc>
      </w:tr>
      <w:tr w:rsidR="00A431AC" w:rsidRPr="008C702B" w14:paraId="7F4F8A6A" w14:textId="77777777" w:rsidTr="00A431AC">
        <w:tc>
          <w:tcPr>
            <w:tcW w:w="993" w:type="dxa"/>
            <w:vAlign w:val="center"/>
          </w:tcPr>
          <w:p w14:paraId="7E64D9CC"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15</w:t>
            </w:r>
          </w:p>
        </w:tc>
        <w:tc>
          <w:tcPr>
            <w:tcW w:w="3543" w:type="dxa"/>
          </w:tcPr>
          <w:p w14:paraId="7E046DC1"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ESTABILIZADOR DE DSLR</w:t>
            </w:r>
            <w:r w:rsidRPr="008C702B">
              <w:rPr>
                <w:rFonts w:ascii="Times New Roman" w:hAnsi="Times New Roman" w:cs="Times New Roman"/>
                <w:sz w:val="18"/>
                <w:szCs w:val="18"/>
              </w:rPr>
              <w:br/>
              <w:t xml:space="preserve">Rotação: 360° ao longo de todos os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eixos; Suporta grandes cargas até 2,5 </w:t>
            </w:r>
            <w:proofErr w:type="spellStart"/>
            <w:r w:rsidRPr="008C702B">
              <w:rPr>
                <w:rFonts w:ascii="Times New Roman" w:hAnsi="Times New Roman" w:cs="Times New Roman"/>
                <w:sz w:val="18"/>
                <w:szCs w:val="18"/>
              </w:rPr>
              <w:t>kilos</w:t>
            </w:r>
            <w:proofErr w:type="spellEnd"/>
            <w:r w:rsidRPr="008C702B">
              <w:rPr>
                <w:rFonts w:ascii="Times New Roman" w:hAnsi="Times New Roman" w:cs="Times New Roman"/>
                <w:sz w:val="18"/>
                <w:szCs w:val="18"/>
              </w:rPr>
              <w:t xml:space="preserve">; Motion </w:t>
            </w:r>
            <w:proofErr w:type="spellStart"/>
            <w:r w:rsidRPr="008C702B">
              <w:rPr>
                <w:rFonts w:ascii="Times New Roman" w:hAnsi="Times New Roman" w:cs="Times New Roman"/>
                <w:sz w:val="18"/>
                <w:szCs w:val="18"/>
              </w:rPr>
              <w:t>Memory</w:t>
            </w:r>
            <w:proofErr w:type="spellEnd"/>
            <w:r w:rsidRPr="008C702B">
              <w:rPr>
                <w:rFonts w:ascii="Times New Roman" w:hAnsi="Times New Roman" w:cs="Times New Roman"/>
                <w:sz w:val="18"/>
                <w:szCs w:val="18"/>
              </w:rPr>
              <w:t xml:space="preserve"> e modos de POV; Acompanhamento Inteligente de Objetos &amp; </w:t>
            </w:r>
            <w:proofErr w:type="spellStart"/>
            <w:r w:rsidRPr="008C702B">
              <w:rPr>
                <w:rFonts w:ascii="Times New Roman" w:hAnsi="Times New Roman" w:cs="Times New Roman"/>
                <w:sz w:val="18"/>
                <w:szCs w:val="18"/>
              </w:rPr>
              <w:t>NightLapse</w:t>
            </w:r>
            <w:proofErr w:type="spellEnd"/>
            <w:r w:rsidRPr="008C702B">
              <w:rPr>
                <w:rFonts w:ascii="Times New Roman" w:hAnsi="Times New Roman" w:cs="Times New Roman"/>
                <w:sz w:val="18"/>
                <w:szCs w:val="18"/>
              </w:rPr>
              <w:t xml:space="preserve">; Controle Selecione Panasonic e Sony Câmeras; Joystick de quatro vias </w:t>
            </w:r>
            <w:proofErr w:type="spellStart"/>
            <w:r w:rsidRPr="008C702B">
              <w:rPr>
                <w:rFonts w:ascii="Times New Roman" w:hAnsi="Times New Roman" w:cs="Times New Roman"/>
                <w:sz w:val="18"/>
                <w:szCs w:val="18"/>
              </w:rPr>
              <w:t>stepless</w:t>
            </w:r>
            <w:proofErr w:type="spellEnd"/>
            <w:r w:rsidRPr="008C702B">
              <w:rPr>
                <w:rFonts w:ascii="Times New Roman" w:hAnsi="Times New Roman" w:cs="Times New Roman"/>
                <w:sz w:val="18"/>
                <w:szCs w:val="18"/>
              </w:rPr>
              <w:t xml:space="preserve">; Fornece controle; integrado para determinadas câmeras Panasonic e Sony DSLR ou </w:t>
            </w:r>
            <w:proofErr w:type="spellStart"/>
            <w:r w:rsidRPr="008C702B">
              <w:rPr>
                <w:rFonts w:ascii="Times New Roman" w:hAnsi="Times New Roman" w:cs="Times New Roman"/>
                <w:sz w:val="18"/>
                <w:szCs w:val="18"/>
              </w:rPr>
              <w:t>mirrorless</w:t>
            </w:r>
            <w:proofErr w:type="spellEnd"/>
            <w:r w:rsidRPr="008C702B">
              <w:rPr>
                <w:rFonts w:ascii="Times New Roman" w:hAnsi="Times New Roman" w:cs="Times New Roman"/>
                <w:sz w:val="18"/>
                <w:szCs w:val="18"/>
              </w:rPr>
              <w:t xml:space="preserve">; Inclinação de 45 ° no modo POV; </w:t>
            </w:r>
            <w:proofErr w:type="spellStart"/>
            <w:r w:rsidRPr="008C702B">
              <w:rPr>
                <w:rFonts w:ascii="Times New Roman" w:hAnsi="Times New Roman" w:cs="Times New Roman"/>
                <w:sz w:val="18"/>
                <w:szCs w:val="18"/>
              </w:rPr>
              <w:t>Mini-Tripé</w:t>
            </w:r>
            <w:proofErr w:type="spellEnd"/>
            <w:r w:rsidRPr="008C702B">
              <w:rPr>
                <w:rFonts w:ascii="Times New Roman" w:hAnsi="Times New Roman" w:cs="Times New Roman"/>
                <w:sz w:val="18"/>
                <w:szCs w:val="18"/>
              </w:rPr>
              <w:t xml:space="preserve"> de Alumínio Incluído Controle via </w:t>
            </w:r>
            <w:proofErr w:type="spellStart"/>
            <w:r w:rsidRPr="008C702B">
              <w:rPr>
                <w:rFonts w:ascii="Times New Roman" w:hAnsi="Times New Roman" w:cs="Times New Roman"/>
                <w:sz w:val="18"/>
                <w:szCs w:val="18"/>
              </w:rPr>
              <w:t>iOS</w:t>
            </w:r>
            <w:proofErr w:type="spellEnd"/>
            <w:r w:rsidRPr="008C702B">
              <w:rPr>
                <w:rFonts w:ascii="Times New Roman" w:hAnsi="Times New Roman" w:cs="Times New Roman"/>
                <w:sz w:val="18"/>
                <w:szCs w:val="18"/>
              </w:rPr>
              <w:t xml:space="preserve"> / </w:t>
            </w:r>
            <w:proofErr w:type="spellStart"/>
            <w:r w:rsidRPr="008C702B">
              <w:rPr>
                <w:rFonts w:ascii="Times New Roman" w:hAnsi="Times New Roman" w:cs="Times New Roman"/>
                <w:sz w:val="18"/>
                <w:szCs w:val="18"/>
              </w:rPr>
              <w:t>Android</w:t>
            </w:r>
            <w:proofErr w:type="spellEnd"/>
            <w:r w:rsidRPr="008C702B">
              <w:rPr>
                <w:rFonts w:ascii="Times New Roman" w:hAnsi="Times New Roman" w:cs="Times New Roman"/>
                <w:sz w:val="18"/>
                <w:szCs w:val="18"/>
              </w:rPr>
              <w:t xml:space="preserve"> ZY Play </w:t>
            </w:r>
            <w:proofErr w:type="spellStart"/>
            <w:r w:rsidRPr="008C702B">
              <w:rPr>
                <w:rFonts w:ascii="Times New Roman" w:hAnsi="Times New Roman" w:cs="Times New Roman"/>
                <w:sz w:val="18"/>
                <w:szCs w:val="18"/>
              </w:rPr>
              <w:t>App</w:t>
            </w:r>
            <w:proofErr w:type="spellEnd"/>
          </w:p>
          <w:p w14:paraId="0AF36EB1"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Tempo de Execução de 12 Horas com Baterias Incluídas; Estojo rígido de transporte </w:t>
            </w:r>
            <w:proofErr w:type="gramStart"/>
            <w:r w:rsidRPr="008C702B">
              <w:rPr>
                <w:rFonts w:ascii="Times New Roman" w:hAnsi="Times New Roman" w:cs="Times New Roman"/>
                <w:sz w:val="18"/>
                <w:szCs w:val="18"/>
              </w:rPr>
              <w:t>incluído</w:t>
            </w:r>
            <w:proofErr w:type="gramEnd"/>
          </w:p>
          <w:p w14:paraId="37EA2D3B"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Tempo de Carregamento: 3 horas</w:t>
            </w:r>
          </w:p>
          <w:p w14:paraId="2DD5FB5D"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Peso: 950 gramas</w:t>
            </w:r>
          </w:p>
        </w:tc>
        <w:tc>
          <w:tcPr>
            <w:tcW w:w="851" w:type="dxa"/>
            <w:vAlign w:val="center"/>
          </w:tcPr>
          <w:p w14:paraId="27F5FB98"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22C1C69E"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709" w:type="dxa"/>
            <w:vAlign w:val="center"/>
          </w:tcPr>
          <w:p w14:paraId="7EED716A" w14:textId="2CA19FF2"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5</w:t>
            </w:r>
            <w:proofErr w:type="gramEnd"/>
          </w:p>
        </w:tc>
        <w:tc>
          <w:tcPr>
            <w:tcW w:w="1418" w:type="dxa"/>
            <w:vAlign w:val="center"/>
          </w:tcPr>
          <w:p w14:paraId="7624DD6D" w14:textId="6952B2A2"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2.228,23</w:t>
            </w:r>
          </w:p>
        </w:tc>
      </w:tr>
      <w:tr w:rsidR="00A431AC" w:rsidRPr="008C702B" w14:paraId="0BBB0940" w14:textId="77777777" w:rsidTr="00A431AC">
        <w:trPr>
          <w:trHeight w:val="4299"/>
        </w:trPr>
        <w:tc>
          <w:tcPr>
            <w:tcW w:w="993" w:type="dxa"/>
            <w:vAlign w:val="center"/>
          </w:tcPr>
          <w:p w14:paraId="297E1366" w14:textId="77777777"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16</w:t>
            </w:r>
          </w:p>
        </w:tc>
        <w:tc>
          <w:tcPr>
            <w:tcW w:w="3543" w:type="dxa"/>
          </w:tcPr>
          <w:p w14:paraId="64BAF284"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 fotografia e filmagem esportiva</w:t>
            </w:r>
          </w:p>
          <w:p w14:paraId="72F69036"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Gravar vídeos 4K60, 2.7K120 e </w:t>
            </w:r>
            <w:proofErr w:type="gramStart"/>
            <w:r w:rsidRPr="008C702B">
              <w:rPr>
                <w:rFonts w:ascii="Times New Roman" w:hAnsi="Times New Roman" w:cs="Times New Roman"/>
                <w:sz w:val="18"/>
                <w:szCs w:val="18"/>
              </w:rPr>
              <w:t>1080p240</w:t>
            </w:r>
            <w:proofErr w:type="gramEnd"/>
          </w:p>
          <w:p w14:paraId="780754C9"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Capture fotos de 12 MP a até 30 </w:t>
            </w:r>
            <w:proofErr w:type="spellStart"/>
            <w:r w:rsidRPr="008C702B">
              <w:rPr>
                <w:rFonts w:ascii="Times New Roman" w:hAnsi="Times New Roman" w:cs="Times New Roman"/>
                <w:sz w:val="18"/>
                <w:szCs w:val="18"/>
              </w:rPr>
              <w:t>qps</w:t>
            </w:r>
            <w:proofErr w:type="spellEnd"/>
          </w:p>
          <w:p w14:paraId="4C4C95E2"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Estabilização de Vídeo </w:t>
            </w:r>
            <w:proofErr w:type="spellStart"/>
            <w:proofErr w:type="gramStart"/>
            <w:r w:rsidRPr="008C702B">
              <w:rPr>
                <w:rFonts w:ascii="Times New Roman" w:hAnsi="Times New Roman" w:cs="Times New Roman"/>
                <w:sz w:val="18"/>
                <w:szCs w:val="18"/>
              </w:rPr>
              <w:t>HyperSmooth</w:t>
            </w:r>
            <w:proofErr w:type="spellEnd"/>
            <w:proofErr w:type="gramEnd"/>
          </w:p>
          <w:p w14:paraId="311EEA7A"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Modo de retrato vertical para mídias sociais</w:t>
            </w:r>
          </w:p>
          <w:p w14:paraId="0A1608F7"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proofErr w:type="spellStart"/>
            <w:proofErr w:type="gramStart"/>
            <w:r w:rsidRPr="008C702B">
              <w:rPr>
                <w:rFonts w:ascii="Times New Roman" w:hAnsi="Times New Roman" w:cs="Times New Roman"/>
                <w:sz w:val="18"/>
                <w:szCs w:val="18"/>
              </w:rPr>
              <w:t>SuperPhoto</w:t>
            </w:r>
            <w:proofErr w:type="spellEnd"/>
            <w:proofErr w:type="gramEnd"/>
            <w:r w:rsidRPr="008C702B">
              <w:rPr>
                <w:rFonts w:ascii="Times New Roman" w:hAnsi="Times New Roman" w:cs="Times New Roman"/>
                <w:sz w:val="18"/>
                <w:szCs w:val="18"/>
              </w:rPr>
              <w:t xml:space="preserve"> Auto HDR </w:t>
            </w:r>
            <w:proofErr w:type="spellStart"/>
            <w:r w:rsidRPr="008C702B">
              <w:rPr>
                <w:rFonts w:ascii="Times New Roman" w:hAnsi="Times New Roman" w:cs="Times New Roman"/>
                <w:sz w:val="18"/>
                <w:szCs w:val="18"/>
              </w:rPr>
              <w:t>Photo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Enhancement</w:t>
            </w:r>
            <w:proofErr w:type="spellEnd"/>
          </w:p>
          <w:p w14:paraId="0A629984"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33 'Impermeável sem Habitação</w:t>
            </w:r>
          </w:p>
          <w:p w14:paraId="03A80FC2"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Toque Zoom </w:t>
            </w:r>
            <w:proofErr w:type="spellStart"/>
            <w:r w:rsidRPr="008C702B">
              <w:rPr>
                <w:rFonts w:ascii="Times New Roman" w:hAnsi="Times New Roman" w:cs="Times New Roman"/>
                <w:sz w:val="18"/>
                <w:szCs w:val="18"/>
              </w:rPr>
              <w:t>Framing</w:t>
            </w:r>
            <w:proofErr w:type="spellEnd"/>
            <w:r w:rsidRPr="008C702B">
              <w:rPr>
                <w:rFonts w:ascii="Times New Roman" w:hAnsi="Times New Roman" w:cs="Times New Roman"/>
                <w:sz w:val="18"/>
                <w:szCs w:val="18"/>
              </w:rPr>
              <w:t xml:space="preserve"> via LCD de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"intuitivo</w:t>
            </w:r>
          </w:p>
          <w:p w14:paraId="61713ECC"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Face, Sorriso e Detecção de </w:t>
            </w:r>
            <w:proofErr w:type="gramStart"/>
            <w:r w:rsidRPr="008C702B">
              <w:rPr>
                <w:rFonts w:ascii="Times New Roman" w:hAnsi="Times New Roman" w:cs="Times New Roman"/>
                <w:sz w:val="18"/>
                <w:szCs w:val="18"/>
              </w:rPr>
              <w:t>Cena</w:t>
            </w:r>
            <w:proofErr w:type="gramEnd"/>
          </w:p>
          <w:p w14:paraId="5082F039"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Transmissão ao vivo, vídeo </w:t>
            </w:r>
            <w:proofErr w:type="spellStart"/>
            <w:proofErr w:type="gramStart"/>
            <w:r w:rsidRPr="008C702B">
              <w:rPr>
                <w:rFonts w:ascii="Times New Roman" w:hAnsi="Times New Roman" w:cs="Times New Roman"/>
                <w:sz w:val="18"/>
                <w:szCs w:val="18"/>
              </w:rPr>
              <w:t>TimeWarp</w:t>
            </w:r>
            <w:proofErr w:type="spellEnd"/>
            <w:proofErr w:type="gramEnd"/>
          </w:p>
          <w:p w14:paraId="4A46ABEC" w14:textId="77777777" w:rsidR="00A431AC" w:rsidRPr="008C702B" w:rsidRDefault="00A431AC" w:rsidP="00615F6C">
            <w:pPr>
              <w:shd w:val="clear" w:color="auto" w:fill="FFFFFF"/>
              <w:spacing w:line="276" w:lineRule="auto"/>
              <w:ind w:left="74"/>
              <w:rPr>
                <w:rFonts w:ascii="Times New Roman" w:hAnsi="Times New Roman" w:cs="Times New Roman"/>
                <w:sz w:val="18"/>
                <w:szCs w:val="18"/>
              </w:rPr>
            </w:pPr>
            <w:r w:rsidRPr="008C702B">
              <w:rPr>
                <w:rFonts w:ascii="Times New Roman" w:hAnsi="Times New Roman" w:cs="Times New Roman"/>
                <w:sz w:val="18"/>
                <w:szCs w:val="18"/>
              </w:rPr>
              <w:t xml:space="preserve">Controle por voz, fotos brutas e muito </w:t>
            </w:r>
            <w:proofErr w:type="gramStart"/>
            <w:r w:rsidRPr="008C702B">
              <w:rPr>
                <w:rFonts w:ascii="Times New Roman" w:hAnsi="Times New Roman" w:cs="Times New Roman"/>
                <w:sz w:val="18"/>
                <w:szCs w:val="18"/>
              </w:rPr>
              <w:t>mais</w:t>
            </w:r>
            <w:proofErr w:type="gramEnd"/>
          </w:p>
          <w:p w14:paraId="143E682F" w14:textId="77777777" w:rsidR="00A431AC" w:rsidRPr="008C702B" w:rsidRDefault="00A431AC" w:rsidP="00615F6C">
            <w:pPr>
              <w:shd w:val="clear" w:color="auto" w:fill="FFFFFF"/>
              <w:spacing w:after="90" w:line="276" w:lineRule="auto"/>
              <w:ind w:left="74"/>
              <w:rPr>
                <w:rFonts w:ascii="Times New Roman" w:hAnsi="Times New Roman" w:cs="Times New Roman"/>
                <w:sz w:val="18"/>
                <w:szCs w:val="18"/>
              </w:rPr>
            </w:pPr>
            <w:r w:rsidRPr="008C702B">
              <w:rPr>
                <w:rFonts w:ascii="Times New Roman" w:hAnsi="Times New Roman" w:cs="Times New Roman"/>
                <w:sz w:val="18"/>
                <w:szCs w:val="18"/>
              </w:rPr>
              <w:t>-Garantia de 12 meses com Fabricante</w:t>
            </w:r>
          </w:p>
          <w:p w14:paraId="392F98AF"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A moldura (The Frame) (HERO7 Black); </w:t>
            </w:r>
          </w:p>
          <w:p w14:paraId="72014198" w14:textId="77777777" w:rsidR="00A431AC" w:rsidRPr="008C702B" w:rsidRDefault="00A431AC" w:rsidP="00615F6C">
            <w:pPr>
              <w:shd w:val="clear" w:color="auto" w:fill="FFFFFF"/>
              <w:spacing w:line="276" w:lineRule="auto"/>
              <w:rPr>
                <w:rFonts w:ascii="Times New Roman" w:hAnsi="Times New Roman" w:cs="Times New Roman"/>
                <w:sz w:val="18"/>
                <w:szCs w:val="18"/>
              </w:rPr>
            </w:pPr>
            <w:proofErr w:type="gramStart"/>
            <w:r w:rsidRPr="008C702B">
              <w:rPr>
                <w:rFonts w:ascii="Times New Roman" w:hAnsi="Times New Roman" w:cs="Times New Roman"/>
                <w:sz w:val="18"/>
                <w:szCs w:val="18"/>
              </w:rPr>
              <w:t>02 Bateria</w:t>
            </w:r>
            <w:proofErr w:type="gramEnd"/>
            <w:r w:rsidRPr="008C702B">
              <w:rPr>
                <w:rFonts w:ascii="Times New Roman" w:hAnsi="Times New Roman" w:cs="Times New Roman"/>
                <w:sz w:val="18"/>
                <w:szCs w:val="18"/>
              </w:rPr>
              <w:t xml:space="preserve"> recarregável (HERO7 Black); </w:t>
            </w:r>
          </w:p>
          <w:p w14:paraId="353E641F"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Fivela de montagem; </w:t>
            </w:r>
          </w:p>
          <w:p w14:paraId="3593D580" w14:textId="77777777" w:rsidR="00A431AC" w:rsidRPr="008C702B" w:rsidRDefault="00A431AC" w:rsidP="00615F6C">
            <w:pPr>
              <w:shd w:val="clear" w:color="auto" w:fill="FFFFFF"/>
              <w:spacing w:line="276" w:lineRule="auto"/>
              <w:rPr>
                <w:rFonts w:ascii="Times New Roman" w:hAnsi="Times New Roman" w:cs="Times New Roman"/>
                <w:sz w:val="18"/>
                <w:szCs w:val="18"/>
              </w:rPr>
            </w:pPr>
            <w:proofErr w:type="gramStart"/>
            <w:r w:rsidRPr="008C702B">
              <w:rPr>
                <w:rFonts w:ascii="Times New Roman" w:hAnsi="Times New Roman" w:cs="Times New Roman"/>
                <w:sz w:val="18"/>
                <w:szCs w:val="18"/>
              </w:rPr>
              <w:t>01 Suportes curvo</w:t>
            </w:r>
            <w:proofErr w:type="gramEnd"/>
            <w:r w:rsidRPr="008C702B">
              <w:rPr>
                <w:rFonts w:ascii="Times New Roman" w:hAnsi="Times New Roman" w:cs="Times New Roman"/>
                <w:sz w:val="18"/>
                <w:szCs w:val="18"/>
              </w:rPr>
              <w:t xml:space="preserve"> + plano com adesivo; </w:t>
            </w:r>
          </w:p>
          <w:p w14:paraId="037259FC"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Cabo USB-C; </w:t>
            </w:r>
          </w:p>
          <w:p w14:paraId="54F2BACA"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w:t>
            </w:r>
            <w:proofErr w:type="spellStart"/>
            <w:r w:rsidRPr="008C702B">
              <w:rPr>
                <w:rFonts w:ascii="Times New Roman" w:hAnsi="Times New Roman" w:cs="Times New Roman"/>
                <w:sz w:val="18"/>
                <w:szCs w:val="18"/>
              </w:rPr>
              <w:t>Cartao</w:t>
            </w:r>
            <w:proofErr w:type="spellEnd"/>
            <w:r w:rsidRPr="008C702B">
              <w:rPr>
                <w:rFonts w:ascii="Times New Roman" w:hAnsi="Times New Roman" w:cs="Times New Roman"/>
                <w:sz w:val="18"/>
                <w:szCs w:val="18"/>
              </w:rPr>
              <w:t xml:space="preserve"> de Memoria: Micro SD/SDHC classe 10 de 64 GB; </w:t>
            </w:r>
          </w:p>
          <w:p w14:paraId="7EF4B198"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Suporte para cabeça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0C4E08BC" w14:textId="77777777" w:rsidR="00A431AC" w:rsidRPr="008C702B" w:rsidRDefault="00A431AC" w:rsidP="00615F6C">
            <w:pPr>
              <w:shd w:val="clear" w:color="auto" w:fill="FFFFFF"/>
              <w:spacing w:line="276" w:lineRule="auto"/>
              <w:rPr>
                <w:rFonts w:ascii="Times New Roman" w:hAnsi="Times New Roman" w:cs="Times New Roman"/>
                <w:sz w:val="18"/>
                <w:szCs w:val="18"/>
              </w:rPr>
            </w:pPr>
            <w:r w:rsidRPr="008C702B">
              <w:rPr>
                <w:rFonts w:ascii="Times New Roman" w:hAnsi="Times New Roman" w:cs="Times New Roman"/>
                <w:sz w:val="18"/>
                <w:szCs w:val="18"/>
              </w:rPr>
              <w:t xml:space="preserve">01 Suporte para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tipo peitoral -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28B1D928" w14:textId="77777777" w:rsidR="00A431AC" w:rsidRPr="008C702B" w:rsidRDefault="00A431AC" w:rsidP="00615F6C">
            <w:pPr>
              <w:shd w:val="clear" w:color="auto" w:fill="FFFFFF"/>
              <w:spacing w:line="276" w:lineRule="auto"/>
              <w:rPr>
                <w:rFonts w:ascii="Times New Roman" w:hAnsi="Times New Roman" w:cs="Times New Roman"/>
                <w:sz w:val="18"/>
                <w:szCs w:val="18"/>
              </w:rPr>
            </w:pPr>
            <w:proofErr w:type="gramStart"/>
            <w:r w:rsidRPr="008C702B">
              <w:rPr>
                <w:rFonts w:ascii="Times New Roman" w:hAnsi="Times New Roman" w:cs="Times New Roman"/>
                <w:sz w:val="18"/>
                <w:szCs w:val="18"/>
              </w:rPr>
              <w:t>01 Suporte tripla ventosa</w:t>
            </w:r>
            <w:proofErr w:type="gramEnd"/>
            <w:r w:rsidRPr="008C702B">
              <w:rPr>
                <w:rFonts w:ascii="Times New Roman" w:hAnsi="Times New Roman" w:cs="Times New Roman"/>
                <w:sz w:val="18"/>
                <w:szCs w:val="18"/>
              </w:rPr>
              <w:t>.</w:t>
            </w:r>
          </w:p>
          <w:p w14:paraId="49E4AA99" w14:textId="77777777" w:rsidR="00A431AC" w:rsidRPr="008C702B" w:rsidRDefault="00A431AC" w:rsidP="00615F6C">
            <w:pPr>
              <w:shd w:val="clear" w:color="auto" w:fill="FFFFFF"/>
              <w:spacing w:line="276" w:lineRule="auto"/>
              <w:rPr>
                <w:rFonts w:ascii="Times New Roman" w:hAnsi="Times New Roman" w:cs="Times New Roman"/>
                <w:sz w:val="18"/>
                <w:szCs w:val="18"/>
              </w:rPr>
            </w:pPr>
          </w:p>
          <w:p w14:paraId="64718BF7" w14:textId="77777777" w:rsidR="00A431AC" w:rsidRPr="008C702B" w:rsidRDefault="00A431AC" w:rsidP="00615F6C">
            <w:pPr>
              <w:widowControl w:val="0"/>
              <w:suppressAutoHyphens/>
              <w:spacing w:after="120" w:line="276" w:lineRule="auto"/>
              <w:rPr>
                <w:rFonts w:ascii="Times New Roman" w:hAnsi="Times New Roman" w:cs="Times New Roman"/>
                <w:sz w:val="18"/>
                <w:szCs w:val="18"/>
              </w:rPr>
            </w:pPr>
            <w:r w:rsidRPr="008C702B">
              <w:rPr>
                <w:rFonts w:ascii="Times New Roman" w:hAnsi="Times New Roman" w:cs="Times New Roman"/>
                <w:sz w:val="18"/>
                <w:szCs w:val="18"/>
              </w:rPr>
              <w:t xml:space="preserve">*Nota: 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deve ser igual ou superior a GOPRO HERO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BLACK</w:t>
            </w:r>
          </w:p>
        </w:tc>
        <w:tc>
          <w:tcPr>
            <w:tcW w:w="851" w:type="dxa"/>
            <w:vAlign w:val="center"/>
          </w:tcPr>
          <w:p w14:paraId="4E5C3EF4"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43E7F1AE" w14:textId="77777777"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709" w:type="dxa"/>
            <w:vAlign w:val="center"/>
          </w:tcPr>
          <w:p w14:paraId="342F6E4A" w14:textId="41A6FFAB" w:rsidR="00A431AC" w:rsidRPr="008C702B" w:rsidRDefault="00A431AC" w:rsidP="00615F6C">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6</w:t>
            </w:r>
            <w:proofErr w:type="gramEnd"/>
          </w:p>
        </w:tc>
        <w:tc>
          <w:tcPr>
            <w:tcW w:w="1418" w:type="dxa"/>
            <w:vAlign w:val="center"/>
          </w:tcPr>
          <w:p w14:paraId="1AA6CAB4" w14:textId="0D2AFB62" w:rsidR="00A431AC" w:rsidRPr="008C702B" w:rsidRDefault="00A431AC" w:rsidP="00F96ECD">
            <w:pPr>
              <w:widowControl w:val="0"/>
              <w:suppressAutoHyphens/>
              <w:spacing w:after="120" w:line="276" w:lineRule="auto"/>
              <w:jc w:val="center"/>
              <w:rPr>
                <w:rFonts w:ascii="Times New Roman" w:hAnsi="Times New Roman" w:cs="Times New Roman"/>
                <w:sz w:val="18"/>
                <w:szCs w:val="18"/>
              </w:rPr>
            </w:pPr>
            <w:r>
              <w:rPr>
                <w:rFonts w:ascii="Times New Roman" w:hAnsi="Times New Roman" w:cs="Times New Roman"/>
                <w:sz w:val="18"/>
                <w:szCs w:val="18"/>
              </w:rPr>
              <w:t>1.916,77</w:t>
            </w:r>
          </w:p>
        </w:tc>
      </w:tr>
    </w:tbl>
    <w:p w14:paraId="0FF48EA4" w14:textId="77777777" w:rsidR="0039126B" w:rsidRPr="008C702B" w:rsidRDefault="0039126B" w:rsidP="0029415B">
      <w:pPr>
        <w:autoSpaceDE w:val="0"/>
        <w:spacing w:after="120" w:line="276" w:lineRule="auto"/>
        <w:jc w:val="both"/>
        <w:rPr>
          <w:rFonts w:ascii="Times New Roman" w:hAnsi="Times New Roman" w:cs="Times New Roman"/>
          <w:b/>
          <w:szCs w:val="20"/>
        </w:rPr>
      </w:pPr>
    </w:p>
    <w:p w14:paraId="7597D32D" w14:textId="09E66DF5" w:rsidR="000B1AC5" w:rsidRPr="008C702B" w:rsidRDefault="000B1AC5" w:rsidP="00615F6C">
      <w:pPr>
        <w:numPr>
          <w:ilvl w:val="2"/>
          <w:numId w:val="1"/>
        </w:numPr>
        <w:spacing w:before="120" w:after="120" w:line="276" w:lineRule="auto"/>
        <w:jc w:val="both"/>
        <w:rPr>
          <w:rFonts w:ascii="Times New Roman" w:hAnsi="Times New Roman" w:cs="Times New Roman"/>
          <w:szCs w:val="20"/>
          <w:lang w:val="x-none"/>
        </w:rPr>
      </w:pPr>
      <w:r w:rsidRPr="008C702B">
        <w:rPr>
          <w:rFonts w:ascii="Times New Roman" w:hAnsi="Times New Roman" w:cs="Times New Roman"/>
          <w:i/>
          <w:szCs w:val="20"/>
        </w:rPr>
        <w:t xml:space="preserve"> Estimativas de consumo individualizadas, do órgão gerenciador e órgão(s) e entidade(s) participante(s</w:t>
      </w:r>
      <w:r w:rsidR="002C7035" w:rsidRPr="008C702B">
        <w:rPr>
          <w:rFonts w:ascii="Times New Roman" w:hAnsi="Times New Roman" w:cs="Times New Roman"/>
          <w:i/>
          <w:szCs w:val="20"/>
        </w:rPr>
        <w:t>)</w:t>
      </w:r>
      <w:r w:rsidR="00FC463F">
        <w:rPr>
          <w:rFonts w:ascii="Times New Roman" w:hAnsi="Times New Roman" w:cs="Times New Roman"/>
          <w:i/>
          <w:szCs w:val="20"/>
        </w:rPr>
        <w:t>:</w:t>
      </w:r>
      <w:r w:rsidR="00615F6C" w:rsidRPr="008C702B">
        <w:rPr>
          <w:rFonts w:ascii="Times New Roman" w:hAnsi="Times New Roman" w:cs="Times New Roman"/>
          <w:b/>
          <w:szCs w:val="20"/>
        </w:rPr>
        <w:t xml:space="preserve"> </w:t>
      </w:r>
    </w:p>
    <w:p w14:paraId="57D854EC" w14:textId="77777777" w:rsidR="00615F6C" w:rsidRPr="008C702B" w:rsidRDefault="00615F6C" w:rsidP="00615F6C">
      <w:pPr>
        <w:spacing w:before="120" w:after="120" w:line="276" w:lineRule="auto"/>
        <w:ind w:left="930"/>
        <w:jc w:val="both"/>
        <w:rPr>
          <w:rFonts w:ascii="Times New Roman" w:hAnsi="Times New Roman" w:cs="Times New Roman"/>
          <w:i/>
          <w:szCs w:val="20"/>
        </w:rPr>
      </w:pPr>
    </w:p>
    <w:p w14:paraId="213ED38D" w14:textId="77777777" w:rsidR="00615F6C" w:rsidRDefault="00615F6C" w:rsidP="00615F6C">
      <w:pPr>
        <w:spacing w:before="120" w:after="120" w:line="276" w:lineRule="auto"/>
        <w:ind w:left="930"/>
        <w:jc w:val="both"/>
        <w:rPr>
          <w:rFonts w:ascii="Times New Roman" w:hAnsi="Times New Roman" w:cs="Times New Roman"/>
          <w:i/>
          <w:szCs w:val="20"/>
        </w:rPr>
      </w:pPr>
    </w:p>
    <w:p w14:paraId="5FE9F1CD" w14:textId="77777777" w:rsidR="00A431AC" w:rsidRDefault="00A431AC" w:rsidP="00615F6C">
      <w:pPr>
        <w:spacing w:before="120" w:after="120" w:line="276" w:lineRule="auto"/>
        <w:ind w:left="930"/>
        <w:jc w:val="both"/>
        <w:rPr>
          <w:rFonts w:ascii="Times New Roman" w:hAnsi="Times New Roman" w:cs="Times New Roman"/>
          <w:i/>
          <w:szCs w:val="20"/>
        </w:rPr>
        <w:sectPr w:rsidR="00A431AC" w:rsidSect="00755AC2">
          <w:headerReference w:type="default" r:id="rId12"/>
          <w:footerReference w:type="default" r:id="rId13"/>
          <w:pgSz w:w="11906" w:h="16838"/>
          <w:pgMar w:top="1418" w:right="1134" w:bottom="1418" w:left="1701" w:header="709" w:footer="164" w:gutter="0"/>
          <w:cols w:space="708"/>
          <w:docGrid w:linePitch="360"/>
        </w:sectPr>
      </w:pPr>
    </w:p>
    <w:tbl>
      <w:tblPr>
        <w:tblW w:w="15015"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851"/>
        <w:gridCol w:w="850"/>
        <w:gridCol w:w="709"/>
        <w:gridCol w:w="851"/>
        <w:gridCol w:w="708"/>
        <w:gridCol w:w="851"/>
        <w:gridCol w:w="709"/>
        <w:gridCol w:w="850"/>
        <w:gridCol w:w="709"/>
        <w:gridCol w:w="709"/>
        <w:gridCol w:w="850"/>
        <w:gridCol w:w="1832"/>
      </w:tblGrid>
      <w:tr w:rsidR="00A431AC" w:rsidRPr="008C702B" w14:paraId="171631B6" w14:textId="77777777" w:rsidTr="00FC463F">
        <w:trPr>
          <w:trHeight w:val="420"/>
          <w:jc w:val="center"/>
        </w:trPr>
        <w:tc>
          <w:tcPr>
            <w:tcW w:w="709" w:type="dxa"/>
            <w:vMerge w:val="restart"/>
            <w:vAlign w:val="center"/>
          </w:tcPr>
          <w:p w14:paraId="2CEE30EC" w14:textId="77777777" w:rsidR="00A431AC" w:rsidRPr="008C702B" w:rsidRDefault="00A431AC" w:rsidP="00FC463F">
            <w:pPr>
              <w:widowControl w:val="0"/>
              <w:suppressAutoHyphens/>
              <w:jc w:val="center"/>
              <w:rPr>
                <w:rFonts w:ascii="Times New Roman" w:hAnsi="Times New Roman" w:cs="Times New Roman"/>
                <w:b/>
                <w:bCs/>
                <w:sz w:val="18"/>
                <w:szCs w:val="18"/>
              </w:rPr>
            </w:pPr>
            <w:r w:rsidRPr="008C702B">
              <w:rPr>
                <w:rFonts w:ascii="Times New Roman" w:hAnsi="Times New Roman" w:cs="Times New Roman"/>
                <w:b/>
                <w:bCs/>
                <w:sz w:val="18"/>
                <w:szCs w:val="18"/>
              </w:rPr>
              <w:lastRenderedPageBreak/>
              <w:t>ITEM</w:t>
            </w:r>
          </w:p>
          <w:p w14:paraId="48D79358" w14:textId="77777777" w:rsidR="00A431AC" w:rsidRPr="008C702B" w:rsidRDefault="00A431AC" w:rsidP="00FC463F">
            <w:pPr>
              <w:widowControl w:val="0"/>
              <w:suppressAutoHyphens/>
              <w:jc w:val="center"/>
              <w:rPr>
                <w:rFonts w:ascii="Times New Roman" w:hAnsi="Times New Roman" w:cs="Times New Roman"/>
                <w:sz w:val="18"/>
                <w:szCs w:val="18"/>
              </w:rPr>
            </w:pPr>
          </w:p>
        </w:tc>
        <w:tc>
          <w:tcPr>
            <w:tcW w:w="3827" w:type="dxa"/>
            <w:vMerge w:val="restart"/>
          </w:tcPr>
          <w:p w14:paraId="113C66FF" w14:textId="77777777" w:rsidR="00A431AC" w:rsidRPr="008C702B" w:rsidRDefault="00A431AC" w:rsidP="00FC463F">
            <w:pPr>
              <w:jc w:val="center"/>
              <w:rPr>
                <w:rFonts w:ascii="Times New Roman" w:hAnsi="Times New Roman" w:cs="Times New Roman"/>
                <w:b/>
                <w:bCs/>
                <w:sz w:val="18"/>
                <w:szCs w:val="18"/>
              </w:rPr>
            </w:pPr>
            <w:r w:rsidRPr="008C702B">
              <w:rPr>
                <w:rFonts w:ascii="Times New Roman" w:hAnsi="Times New Roman" w:cs="Times New Roman"/>
                <w:b/>
                <w:bCs/>
                <w:sz w:val="18"/>
                <w:szCs w:val="18"/>
              </w:rPr>
              <w:t>DESCRIÇÃO/</w:t>
            </w:r>
          </w:p>
          <w:p w14:paraId="5547F7D0" w14:textId="77777777" w:rsidR="00A431AC" w:rsidRPr="008C702B" w:rsidRDefault="00A431AC" w:rsidP="00FC463F">
            <w:pPr>
              <w:widowControl w:val="0"/>
              <w:suppressAutoHyphens/>
              <w:jc w:val="center"/>
              <w:rPr>
                <w:rFonts w:ascii="Times New Roman" w:hAnsi="Times New Roman" w:cs="Times New Roman"/>
                <w:sz w:val="18"/>
                <w:szCs w:val="18"/>
              </w:rPr>
            </w:pPr>
            <w:r w:rsidRPr="008C702B">
              <w:rPr>
                <w:rFonts w:ascii="Times New Roman" w:hAnsi="Times New Roman" w:cs="Times New Roman"/>
                <w:b/>
                <w:bCs/>
                <w:sz w:val="18"/>
                <w:szCs w:val="18"/>
              </w:rPr>
              <w:t>ESPECIFICAÇÃO</w:t>
            </w:r>
          </w:p>
        </w:tc>
        <w:tc>
          <w:tcPr>
            <w:tcW w:w="851" w:type="dxa"/>
            <w:vMerge w:val="restart"/>
            <w:vAlign w:val="center"/>
          </w:tcPr>
          <w:p w14:paraId="44FAC2B9" w14:textId="77777777" w:rsidR="00A431AC" w:rsidRPr="008C702B" w:rsidRDefault="00A431AC" w:rsidP="00FC463F">
            <w:pPr>
              <w:widowControl w:val="0"/>
              <w:suppressAutoHyphens/>
              <w:jc w:val="center"/>
              <w:rPr>
                <w:rFonts w:ascii="Times New Roman" w:hAnsi="Times New Roman" w:cs="Times New Roman"/>
                <w:sz w:val="18"/>
                <w:szCs w:val="18"/>
              </w:rPr>
            </w:pPr>
            <w:r w:rsidRPr="008C702B">
              <w:rPr>
                <w:rFonts w:ascii="Times New Roman" w:hAnsi="Times New Roman" w:cs="Times New Roman"/>
                <w:b/>
                <w:bCs/>
                <w:sz w:val="18"/>
                <w:szCs w:val="18"/>
              </w:rPr>
              <w:t xml:space="preserve">UNID. </w:t>
            </w:r>
          </w:p>
        </w:tc>
        <w:tc>
          <w:tcPr>
            <w:tcW w:w="1559" w:type="dxa"/>
            <w:gridSpan w:val="2"/>
          </w:tcPr>
          <w:p w14:paraId="630D1D14" w14:textId="2EC592EF" w:rsidR="00A431AC" w:rsidRPr="00A431AC" w:rsidRDefault="00A431AC" w:rsidP="00FC463F">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sz w:val="16"/>
                <w:szCs w:val="16"/>
                <w:highlight w:val="yellow"/>
              </w:rPr>
              <w:t>REITORIA -GERENCIADOR</w:t>
            </w:r>
            <w:proofErr w:type="gramEnd"/>
          </w:p>
        </w:tc>
        <w:tc>
          <w:tcPr>
            <w:tcW w:w="1559" w:type="dxa"/>
            <w:gridSpan w:val="2"/>
          </w:tcPr>
          <w:p w14:paraId="09217B5C" w14:textId="77777777" w:rsidR="00A431AC" w:rsidRPr="00A431AC" w:rsidRDefault="00A431AC" w:rsidP="00FC463F">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bCs/>
                <w:sz w:val="16"/>
                <w:szCs w:val="16"/>
                <w:highlight w:val="yellow"/>
              </w:rPr>
              <w:t>CAMPUS BOA VISTA</w:t>
            </w:r>
            <w:proofErr w:type="gramEnd"/>
          </w:p>
        </w:tc>
        <w:tc>
          <w:tcPr>
            <w:tcW w:w="1560" w:type="dxa"/>
            <w:gridSpan w:val="2"/>
          </w:tcPr>
          <w:p w14:paraId="64862BE5" w14:textId="77777777" w:rsidR="00A431AC" w:rsidRPr="00A431AC" w:rsidRDefault="00A431AC" w:rsidP="00FC463F">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bCs/>
                <w:sz w:val="16"/>
                <w:szCs w:val="16"/>
                <w:highlight w:val="yellow"/>
              </w:rPr>
              <w:t>CAMPUS BOA VISTA ZONA OESTE</w:t>
            </w:r>
            <w:proofErr w:type="gramEnd"/>
          </w:p>
        </w:tc>
        <w:tc>
          <w:tcPr>
            <w:tcW w:w="1559" w:type="dxa"/>
            <w:gridSpan w:val="2"/>
          </w:tcPr>
          <w:p w14:paraId="0A4EE83B" w14:textId="77777777" w:rsidR="00A431AC" w:rsidRPr="00A431AC" w:rsidRDefault="00A431AC" w:rsidP="00FC463F">
            <w:pPr>
              <w:widowControl w:val="0"/>
              <w:suppressAutoHyphens/>
              <w:jc w:val="center"/>
              <w:rPr>
                <w:rFonts w:ascii="Times New Roman" w:hAnsi="Times New Roman" w:cs="Times New Roman"/>
                <w:b/>
                <w:bCs/>
                <w:sz w:val="16"/>
                <w:szCs w:val="16"/>
                <w:highlight w:val="yellow"/>
              </w:rPr>
            </w:pPr>
            <w:r w:rsidRPr="00A431AC">
              <w:rPr>
                <w:rFonts w:ascii="Times New Roman" w:hAnsi="Times New Roman" w:cs="Times New Roman"/>
                <w:b/>
                <w:bCs/>
                <w:sz w:val="16"/>
                <w:szCs w:val="16"/>
                <w:highlight w:val="yellow"/>
              </w:rPr>
              <w:t>CAMPUS AMAJARI</w:t>
            </w:r>
          </w:p>
        </w:tc>
        <w:tc>
          <w:tcPr>
            <w:tcW w:w="1559" w:type="dxa"/>
            <w:gridSpan w:val="2"/>
          </w:tcPr>
          <w:p w14:paraId="102FD277" w14:textId="77777777" w:rsidR="00A431AC" w:rsidRPr="00A431AC" w:rsidRDefault="00A431AC" w:rsidP="00FC463F">
            <w:pPr>
              <w:widowControl w:val="0"/>
              <w:suppressAutoHyphens/>
              <w:jc w:val="center"/>
              <w:rPr>
                <w:rFonts w:ascii="Times New Roman" w:hAnsi="Times New Roman" w:cs="Times New Roman"/>
                <w:b/>
                <w:bCs/>
                <w:sz w:val="16"/>
                <w:szCs w:val="16"/>
                <w:highlight w:val="yellow"/>
              </w:rPr>
            </w:pPr>
            <w:r w:rsidRPr="00A431AC">
              <w:rPr>
                <w:rFonts w:ascii="Times New Roman" w:hAnsi="Times New Roman" w:cs="Times New Roman"/>
                <w:b/>
                <w:bCs/>
                <w:sz w:val="16"/>
                <w:szCs w:val="16"/>
                <w:highlight w:val="yellow"/>
              </w:rPr>
              <w:t>QTD. TOTAL</w:t>
            </w:r>
          </w:p>
        </w:tc>
        <w:tc>
          <w:tcPr>
            <w:tcW w:w="1832" w:type="dxa"/>
            <w:vMerge w:val="restart"/>
            <w:vAlign w:val="center"/>
          </w:tcPr>
          <w:p w14:paraId="15A9C718" w14:textId="77777777" w:rsidR="00A431AC" w:rsidRPr="00FC463F" w:rsidRDefault="00A431AC" w:rsidP="00FC463F">
            <w:pPr>
              <w:widowControl w:val="0"/>
              <w:suppressAutoHyphens/>
              <w:jc w:val="center"/>
              <w:rPr>
                <w:rFonts w:ascii="Times New Roman" w:hAnsi="Times New Roman" w:cs="Times New Roman"/>
                <w:b/>
                <w:bCs/>
                <w:sz w:val="18"/>
                <w:szCs w:val="18"/>
                <w:highlight w:val="yellow"/>
              </w:rPr>
            </w:pPr>
            <w:r w:rsidRPr="00FC463F">
              <w:rPr>
                <w:rFonts w:ascii="Times New Roman" w:hAnsi="Times New Roman" w:cs="Times New Roman"/>
                <w:b/>
                <w:bCs/>
                <w:sz w:val="18"/>
                <w:szCs w:val="18"/>
                <w:highlight w:val="yellow"/>
              </w:rPr>
              <w:t>VALOR</w:t>
            </w:r>
          </w:p>
          <w:p w14:paraId="2D47AF79" w14:textId="77777777" w:rsidR="00A431AC" w:rsidRPr="00FC463F" w:rsidRDefault="00A431AC" w:rsidP="00FC463F">
            <w:pPr>
              <w:widowControl w:val="0"/>
              <w:suppressAutoHyphens/>
              <w:jc w:val="center"/>
              <w:rPr>
                <w:rFonts w:ascii="Times New Roman" w:hAnsi="Times New Roman" w:cs="Times New Roman"/>
                <w:b/>
                <w:bCs/>
                <w:sz w:val="18"/>
                <w:szCs w:val="18"/>
                <w:highlight w:val="yellow"/>
              </w:rPr>
            </w:pPr>
            <w:r w:rsidRPr="00FC463F">
              <w:rPr>
                <w:rFonts w:ascii="Times New Roman" w:hAnsi="Times New Roman" w:cs="Times New Roman"/>
                <w:b/>
                <w:bCs/>
                <w:sz w:val="18"/>
                <w:szCs w:val="18"/>
                <w:highlight w:val="yellow"/>
              </w:rPr>
              <w:t>MÁXIMO</w:t>
            </w:r>
          </w:p>
          <w:p w14:paraId="322380EF" w14:textId="737CB2E5" w:rsidR="00A431AC" w:rsidRPr="00A431AC" w:rsidRDefault="00A431AC" w:rsidP="00FC463F">
            <w:pPr>
              <w:widowControl w:val="0"/>
              <w:suppressAutoHyphens/>
              <w:jc w:val="center"/>
              <w:rPr>
                <w:rFonts w:ascii="Times New Roman" w:hAnsi="Times New Roman" w:cs="Times New Roman"/>
                <w:b/>
                <w:bCs/>
                <w:i/>
                <w:sz w:val="18"/>
                <w:szCs w:val="18"/>
                <w:highlight w:val="yellow"/>
              </w:rPr>
            </w:pPr>
            <w:r w:rsidRPr="00FC463F">
              <w:rPr>
                <w:rFonts w:ascii="Times New Roman" w:hAnsi="Times New Roman" w:cs="Times New Roman"/>
                <w:b/>
                <w:bCs/>
                <w:sz w:val="18"/>
                <w:szCs w:val="18"/>
                <w:highlight w:val="yellow"/>
              </w:rPr>
              <w:t>ACEITÁVEL</w:t>
            </w:r>
            <w:r w:rsidR="00FC463F">
              <w:rPr>
                <w:rFonts w:ascii="Times New Roman" w:hAnsi="Times New Roman" w:cs="Times New Roman"/>
                <w:b/>
                <w:bCs/>
                <w:sz w:val="18"/>
                <w:szCs w:val="18"/>
                <w:highlight w:val="yellow"/>
              </w:rPr>
              <w:t xml:space="preserve"> </w:t>
            </w:r>
            <w:r w:rsidR="00FC463F">
              <w:rPr>
                <w:rFonts w:ascii="Times New Roman" w:hAnsi="Times New Roman" w:cs="Times New Roman"/>
                <w:b/>
                <w:bCs/>
                <w:i/>
                <w:sz w:val="18"/>
                <w:szCs w:val="18"/>
                <w:highlight w:val="yellow"/>
              </w:rPr>
              <w:t>(</w:t>
            </w:r>
            <w:r w:rsidR="00FC463F" w:rsidRPr="00FC463F">
              <w:rPr>
                <w:rFonts w:ascii="Times New Roman" w:hAnsi="Times New Roman" w:cs="Times New Roman"/>
                <w:b/>
                <w:bCs/>
                <w:i/>
                <w:sz w:val="14"/>
                <w:szCs w:val="14"/>
                <w:highlight w:val="yellow"/>
              </w:rPr>
              <w:t>VALOR</w:t>
            </w:r>
            <w:r w:rsidR="00264520" w:rsidRPr="00FC463F">
              <w:rPr>
                <w:rFonts w:ascii="Times New Roman" w:hAnsi="Times New Roman" w:cs="Times New Roman"/>
                <w:b/>
                <w:bCs/>
                <w:i/>
                <w:sz w:val="14"/>
                <w:szCs w:val="14"/>
                <w:highlight w:val="yellow"/>
              </w:rPr>
              <w:t xml:space="preserve"> </w:t>
            </w:r>
            <w:r w:rsidR="00FC463F" w:rsidRPr="00FC463F">
              <w:rPr>
                <w:rFonts w:ascii="Times New Roman" w:hAnsi="Times New Roman" w:cs="Times New Roman"/>
                <w:b/>
                <w:bCs/>
                <w:i/>
                <w:sz w:val="14"/>
                <w:szCs w:val="14"/>
                <w:highlight w:val="yellow"/>
              </w:rPr>
              <w:t>UNITÁRIO X QUANTITATIVO MÁXIMO</w:t>
            </w:r>
            <w:r w:rsidR="00FC463F">
              <w:rPr>
                <w:rFonts w:ascii="Times New Roman" w:hAnsi="Times New Roman" w:cs="Times New Roman"/>
                <w:b/>
                <w:bCs/>
                <w:i/>
                <w:sz w:val="14"/>
                <w:szCs w:val="14"/>
                <w:highlight w:val="yellow"/>
              </w:rPr>
              <w:t xml:space="preserve"> TOTAL)</w:t>
            </w:r>
          </w:p>
        </w:tc>
      </w:tr>
      <w:tr w:rsidR="00A431AC" w:rsidRPr="008C702B" w14:paraId="50EC163A" w14:textId="77777777" w:rsidTr="00FC463F">
        <w:trPr>
          <w:trHeight w:val="205"/>
          <w:jc w:val="center"/>
        </w:trPr>
        <w:tc>
          <w:tcPr>
            <w:tcW w:w="709" w:type="dxa"/>
            <w:vMerge/>
            <w:vAlign w:val="center"/>
          </w:tcPr>
          <w:p w14:paraId="497DC146" w14:textId="77777777" w:rsidR="00A431AC" w:rsidRPr="008C702B" w:rsidRDefault="00A431AC" w:rsidP="00FC463F">
            <w:pPr>
              <w:widowControl w:val="0"/>
              <w:suppressAutoHyphens/>
              <w:jc w:val="center"/>
              <w:rPr>
                <w:rFonts w:ascii="Times New Roman" w:hAnsi="Times New Roman" w:cs="Times New Roman"/>
                <w:b/>
                <w:bCs/>
                <w:sz w:val="18"/>
                <w:szCs w:val="18"/>
              </w:rPr>
            </w:pPr>
          </w:p>
        </w:tc>
        <w:tc>
          <w:tcPr>
            <w:tcW w:w="3827" w:type="dxa"/>
            <w:vMerge/>
          </w:tcPr>
          <w:p w14:paraId="786C7012" w14:textId="77777777" w:rsidR="00A431AC" w:rsidRPr="008C702B" w:rsidRDefault="00A431AC" w:rsidP="00FC463F">
            <w:pPr>
              <w:jc w:val="center"/>
              <w:rPr>
                <w:rFonts w:ascii="Times New Roman" w:hAnsi="Times New Roman" w:cs="Times New Roman"/>
                <w:b/>
                <w:bCs/>
                <w:sz w:val="18"/>
                <w:szCs w:val="18"/>
              </w:rPr>
            </w:pPr>
          </w:p>
        </w:tc>
        <w:tc>
          <w:tcPr>
            <w:tcW w:w="851" w:type="dxa"/>
            <w:vMerge/>
            <w:vAlign w:val="center"/>
          </w:tcPr>
          <w:p w14:paraId="731453FA" w14:textId="77777777" w:rsidR="00A431AC" w:rsidRPr="008C702B" w:rsidRDefault="00A431AC" w:rsidP="00FC463F">
            <w:pPr>
              <w:widowControl w:val="0"/>
              <w:suppressAutoHyphens/>
              <w:jc w:val="center"/>
              <w:rPr>
                <w:rFonts w:ascii="Times New Roman" w:hAnsi="Times New Roman" w:cs="Times New Roman"/>
                <w:b/>
                <w:bCs/>
                <w:sz w:val="18"/>
                <w:szCs w:val="18"/>
              </w:rPr>
            </w:pPr>
          </w:p>
        </w:tc>
        <w:tc>
          <w:tcPr>
            <w:tcW w:w="850" w:type="dxa"/>
          </w:tcPr>
          <w:p w14:paraId="6DE69E52" w14:textId="77777777" w:rsidR="00A431AC" w:rsidRPr="00B34B6D" w:rsidRDefault="00A431AC" w:rsidP="00FC463F">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43549D69" w14:textId="77777777" w:rsidR="00A431AC" w:rsidRPr="00B34B6D" w:rsidRDefault="00A431AC" w:rsidP="00FC463F">
            <w:pPr>
              <w:widowControl w:val="0"/>
              <w:suppressAutoHyphens/>
              <w:jc w:val="center"/>
              <w:rPr>
                <w:rFonts w:ascii="Times New Roman" w:hAnsi="Times New Roman" w:cs="Times New Roman"/>
                <w:bCs/>
                <w:sz w:val="18"/>
                <w:szCs w:val="18"/>
              </w:rPr>
            </w:pPr>
          </w:p>
        </w:tc>
        <w:tc>
          <w:tcPr>
            <w:tcW w:w="709" w:type="dxa"/>
          </w:tcPr>
          <w:p w14:paraId="20279518" w14:textId="77777777" w:rsidR="00A431AC" w:rsidRPr="00B34B6D" w:rsidRDefault="00A431AC" w:rsidP="00FC463F">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298F8C4B" w14:textId="77777777" w:rsidR="00A431AC" w:rsidRPr="00B34B6D" w:rsidRDefault="00A431AC" w:rsidP="00FC463F">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1" w:type="dxa"/>
          </w:tcPr>
          <w:p w14:paraId="0305D32B" w14:textId="77777777" w:rsidR="00A431AC" w:rsidRPr="00B34B6D" w:rsidRDefault="00A431AC" w:rsidP="00FC463F">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1182DBC3" w14:textId="77777777" w:rsidR="00A431AC" w:rsidRPr="00B34B6D" w:rsidRDefault="00A431AC" w:rsidP="00FC463F">
            <w:pPr>
              <w:widowControl w:val="0"/>
              <w:suppressAutoHyphens/>
              <w:jc w:val="center"/>
              <w:rPr>
                <w:rFonts w:ascii="Times New Roman" w:hAnsi="Times New Roman" w:cs="Times New Roman"/>
                <w:bCs/>
                <w:sz w:val="18"/>
                <w:szCs w:val="18"/>
              </w:rPr>
            </w:pPr>
          </w:p>
        </w:tc>
        <w:tc>
          <w:tcPr>
            <w:tcW w:w="708" w:type="dxa"/>
          </w:tcPr>
          <w:p w14:paraId="643571BA" w14:textId="77777777" w:rsidR="00A431AC" w:rsidRPr="00B34B6D" w:rsidRDefault="00A431AC" w:rsidP="00FC463F">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7158CBA7" w14:textId="77777777" w:rsidR="00A431AC" w:rsidRPr="00B34B6D" w:rsidRDefault="00A431AC" w:rsidP="00FC463F">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1" w:type="dxa"/>
          </w:tcPr>
          <w:p w14:paraId="7689B2C3" w14:textId="77777777" w:rsidR="00A431AC" w:rsidRPr="00B34B6D" w:rsidRDefault="00A431AC" w:rsidP="00FC463F">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1B9BCEAA" w14:textId="77777777" w:rsidR="00A431AC" w:rsidRPr="00B34B6D" w:rsidRDefault="00A431AC" w:rsidP="00FC463F">
            <w:pPr>
              <w:widowControl w:val="0"/>
              <w:suppressAutoHyphens/>
              <w:jc w:val="center"/>
              <w:rPr>
                <w:rFonts w:ascii="Times New Roman" w:hAnsi="Times New Roman" w:cs="Times New Roman"/>
                <w:bCs/>
                <w:sz w:val="18"/>
                <w:szCs w:val="18"/>
              </w:rPr>
            </w:pPr>
          </w:p>
        </w:tc>
        <w:tc>
          <w:tcPr>
            <w:tcW w:w="709" w:type="dxa"/>
          </w:tcPr>
          <w:p w14:paraId="435411EB" w14:textId="77777777" w:rsidR="00A431AC" w:rsidRPr="00B34B6D" w:rsidRDefault="00A431AC" w:rsidP="00FC463F">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0B404D20" w14:textId="77777777" w:rsidR="00A431AC" w:rsidRPr="00B34B6D" w:rsidRDefault="00A431AC" w:rsidP="00FC463F">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0" w:type="dxa"/>
          </w:tcPr>
          <w:p w14:paraId="3CDB758E" w14:textId="77777777" w:rsidR="00A431AC" w:rsidRPr="00B34B6D" w:rsidRDefault="00A431AC" w:rsidP="00FC463F">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4A399384" w14:textId="77777777" w:rsidR="00A431AC" w:rsidRPr="00B34B6D" w:rsidRDefault="00A431AC" w:rsidP="00FC463F">
            <w:pPr>
              <w:widowControl w:val="0"/>
              <w:suppressAutoHyphens/>
              <w:jc w:val="center"/>
              <w:rPr>
                <w:rFonts w:ascii="Times New Roman" w:hAnsi="Times New Roman" w:cs="Times New Roman"/>
                <w:bCs/>
                <w:sz w:val="18"/>
                <w:szCs w:val="18"/>
              </w:rPr>
            </w:pPr>
          </w:p>
        </w:tc>
        <w:tc>
          <w:tcPr>
            <w:tcW w:w="709" w:type="dxa"/>
          </w:tcPr>
          <w:p w14:paraId="1DDCFB02" w14:textId="77777777" w:rsidR="00A431AC" w:rsidRPr="00B34B6D" w:rsidRDefault="00A431AC" w:rsidP="00FC463F">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41963D37" w14:textId="77777777" w:rsidR="00A431AC" w:rsidRPr="00B34B6D" w:rsidRDefault="00A431AC" w:rsidP="00FC463F">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709" w:type="dxa"/>
          </w:tcPr>
          <w:p w14:paraId="3BB73761" w14:textId="77777777" w:rsidR="00A431AC" w:rsidRPr="00B34B6D" w:rsidRDefault="00A431AC" w:rsidP="00FC463F">
            <w:pPr>
              <w:widowControl w:val="0"/>
              <w:suppressAutoHyphens/>
              <w:jc w:val="center"/>
              <w:rPr>
                <w:rFonts w:ascii="Times New Roman" w:hAnsi="Times New Roman" w:cs="Times New Roman"/>
                <w:bCs/>
                <w:i/>
                <w:sz w:val="18"/>
                <w:szCs w:val="18"/>
              </w:rPr>
            </w:pPr>
            <w:r w:rsidRPr="00B34B6D">
              <w:rPr>
                <w:rFonts w:ascii="Times New Roman" w:hAnsi="Times New Roman" w:cs="Times New Roman"/>
                <w:bCs/>
                <w:i/>
                <w:sz w:val="18"/>
                <w:szCs w:val="18"/>
              </w:rPr>
              <w:t>MÍN.</w:t>
            </w:r>
          </w:p>
        </w:tc>
        <w:tc>
          <w:tcPr>
            <w:tcW w:w="850" w:type="dxa"/>
          </w:tcPr>
          <w:p w14:paraId="7ED45A41" w14:textId="77777777" w:rsidR="00A431AC" w:rsidRPr="00B34B6D" w:rsidRDefault="00A431AC" w:rsidP="00FC463F">
            <w:pPr>
              <w:widowControl w:val="0"/>
              <w:suppressAutoHyphens/>
              <w:jc w:val="center"/>
              <w:rPr>
                <w:rFonts w:ascii="Times New Roman" w:hAnsi="Times New Roman" w:cs="Times New Roman"/>
                <w:bCs/>
                <w:i/>
                <w:sz w:val="18"/>
                <w:szCs w:val="18"/>
              </w:rPr>
            </w:pPr>
            <w:r w:rsidRPr="00B34B6D">
              <w:rPr>
                <w:rFonts w:ascii="Times New Roman" w:hAnsi="Times New Roman" w:cs="Times New Roman"/>
                <w:bCs/>
                <w:i/>
                <w:sz w:val="18"/>
                <w:szCs w:val="18"/>
              </w:rPr>
              <w:t>MÁX.</w:t>
            </w:r>
          </w:p>
        </w:tc>
        <w:tc>
          <w:tcPr>
            <w:tcW w:w="1832" w:type="dxa"/>
            <w:vMerge/>
            <w:vAlign w:val="center"/>
          </w:tcPr>
          <w:p w14:paraId="33975D89" w14:textId="77777777" w:rsidR="00A431AC" w:rsidRPr="00A431AC" w:rsidRDefault="00A431AC" w:rsidP="00FC463F">
            <w:pPr>
              <w:widowControl w:val="0"/>
              <w:suppressAutoHyphens/>
              <w:jc w:val="center"/>
              <w:rPr>
                <w:rFonts w:ascii="Times New Roman" w:hAnsi="Times New Roman" w:cs="Times New Roman"/>
                <w:b/>
                <w:bCs/>
                <w:i/>
                <w:sz w:val="18"/>
                <w:szCs w:val="18"/>
                <w:highlight w:val="yellow"/>
              </w:rPr>
            </w:pPr>
          </w:p>
        </w:tc>
      </w:tr>
      <w:tr w:rsidR="00A431AC" w:rsidRPr="008C702B" w14:paraId="5F1E1DE2" w14:textId="77777777" w:rsidTr="00FC463F">
        <w:trPr>
          <w:jc w:val="center"/>
        </w:trPr>
        <w:tc>
          <w:tcPr>
            <w:tcW w:w="709" w:type="dxa"/>
            <w:vAlign w:val="center"/>
          </w:tcPr>
          <w:p w14:paraId="0C1D9786"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3827" w:type="dxa"/>
          </w:tcPr>
          <w:p w14:paraId="664AAB19" w14:textId="45330018" w:rsidR="00A431AC" w:rsidRPr="008C702B" w:rsidRDefault="00E51683" w:rsidP="00E51683">
            <w:pPr>
              <w:autoSpaceDE w:val="0"/>
              <w:autoSpaceDN w:val="0"/>
              <w:adjustRightInd w:val="0"/>
              <w:jc w:val="both"/>
              <w:rPr>
                <w:rFonts w:ascii="Times New Roman" w:hAnsi="Times New Roman" w:cs="Times New Roman"/>
                <w:sz w:val="18"/>
                <w:szCs w:val="18"/>
              </w:rPr>
            </w:pPr>
            <w:r w:rsidRPr="00E51683">
              <w:rPr>
                <w:rFonts w:ascii="Times New Roman" w:hAnsi="Times New Roman" w:cs="Times New Roman"/>
                <w:b/>
                <w:sz w:val="18"/>
                <w:szCs w:val="18"/>
              </w:rPr>
              <w:t>CÂMERA FOTOGRÁFICA FULL FRAME</w:t>
            </w:r>
            <w:r w:rsidRPr="008C702B">
              <w:rPr>
                <w:rFonts w:ascii="Times New Roman" w:hAnsi="Times New Roman" w:cs="Times New Roman"/>
                <w:sz w:val="18"/>
                <w:szCs w:val="18"/>
              </w:rPr>
              <w:t xml:space="preserve"> </w:t>
            </w:r>
            <w:r w:rsidR="00A431AC" w:rsidRPr="008C702B">
              <w:rPr>
                <w:rFonts w:ascii="Times New Roman" w:hAnsi="Times New Roman" w:cs="Times New Roman"/>
                <w:sz w:val="18"/>
                <w:szCs w:val="18"/>
              </w:rPr>
              <w:t xml:space="preserve">- </w:t>
            </w:r>
            <w:proofErr w:type="gramStart"/>
            <w:r w:rsidR="00A431AC" w:rsidRPr="008C702B">
              <w:rPr>
                <w:rFonts w:ascii="Times New Roman" w:hAnsi="Times New Roman" w:cs="Times New Roman"/>
                <w:sz w:val="18"/>
                <w:szCs w:val="18"/>
              </w:rPr>
              <w:t>Digital, AF</w:t>
            </w:r>
            <w:proofErr w:type="gramEnd"/>
            <w:r w:rsidR="00A431AC" w:rsidRPr="008C702B">
              <w:rPr>
                <w:rFonts w:ascii="Times New Roman" w:hAnsi="Times New Roman" w:cs="Times New Roman"/>
                <w:sz w:val="18"/>
                <w:szCs w:val="18"/>
              </w:rPr>
              <w:t xml:space="preserve"> / AE single-</w:t>
            </w:r>
            <w:proofErr w:type="spellStart"/>
            <w:r w:rsidR="00A431AC" w:rsidRPr="008C702B">
              <w:rPr>
                <w:rFonts w:ascii="Times New Roman" w:hAnsi="Times New Roman" w:cs="Times New Roman"/>
                <w:sz w:val="18"/>
                <w:szCs w:val="18"/>
              </w:rPr>
              <w:t>lens</w:t>
            </w:r>
            <w:proofErr w:type="spellEnd"/>
            <w:r w:rsidR="00A431AC" w:rsidRPr="008C702B">
              <w:rPr>
                <w:rFonts w:ascii="Times New Roman" w:hAnsi="Times New Roman" w:cs="Times New Roman"/>
                <w:sz w:val="18"/>
                <w:szCs w:val="18"/>
              </w:rPr>
              <w:t xml:space="preserve"> </w:t>
            </w:r>
            <w:proofErr w:type="spellStart"/>
            <w:r w:rsidR="00A431AC" w:rsidRPr="008C702B">
              <w:rPr>
                <w:rFonts w:ascii="Times New Roman" w:hAnsi="Times New Roman" w:cs="Times New Roman"/>
                <w:sz w:val="18"/>
                <w:szCs w:val="18"/>
              </w:rPr>
              <w:t>reflex</w:t>
            </w:r>
            <w:proofErr w:type="spellEnd"/>
            <w:r w:rsidR="00A431AC" w:rsidRPr="008C702B">
              <w:rPr>
                <w:rFonts w:ascii="Times New Roman" w:hAnsi="Times New Roman" w:cs="Times New Roman"/>
                <w:sz w:val="18"/>
                <w:szCs w:val="18"/>
              </w:rPr>
              <w:t>. Memória - Cartões CD (Tipo I); Compatível com UDMA CF, SD, SDHC, e cartões de memória SDXC.</w:t>
            </w:r>
          </w:p>
          <w:p w14:paraId="5992B97E" w14:textId="77777777" w:rsidR="00A431AC" w:rsidRPr="008C702B" w:rsidRDefault="00A431AC" w:rsidP="00E51683">
            <w:pPr>
              <w:autoSpaceDE w:val="0"/>
              <w:autoSpaceDN w:val="0"/>
              <w:adjustRightInd w:val="0"/>
              <w:jc w:val="both"/>
              <w:rPr>
                <w:rFonts w:ascii="Times New Roman" w:hAnsi="Times New Roman" w:cs="Times New Roman"/>
                <w:sz w:val="18"/>
                <w:szCs w:val="18"/>
              </w:rPr>
            </w:pPr>
            <w:r w:rsidRPr="008C702B">
              <w:rPr>
                <w:rFonts w:ascii="Times New Roman" w:hAnsi="Times New Roman" w:cs="Times New Roman"/>
                <w:sz w:val="18"/>
                <w:szCs w:val="18"/>
              </w:rPr>
              <w:t xml:space="preserve">Formato de Imagem- Aprox. </w:t>
            </w:r>
            <w:proofErr w:type="gramStart"/>
            <w:r w:rsidRPr="008C702B">
              <w:rPr>
                <w:rFonts w:ascii="Times New Roman" w:hAnsi="Times New Roman" w:cs="Times New Roman"/>
                <w:sz w:val="18"/>
                <w:szCs w:val="18"/>
              </w:rPr>
              <w:t>36mm</w:t>
            </w:r>
            <w:proofErr w:type="gramEnd"/>
            <w:r w:rsidRPr="008C702B">
              <w:rPr>
                <w:rFonts w:ascii="Times New Roman" w:hAnsi="Times New Roman" w:cs="Times New Roman"/>
                <w:sz w:val="18"/>
                <w:szCs w:val="18"/>
              </w:rPr>
              <w:t xml:space="preserve"> x 24mm (35mm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-frame); Compatibilidade das objetivas -Lentes EF; Montagem da Lente -Montagem EF; Sensor de Imagem tipo-  de alta sensibilidade, alta resolução, single-</w:t>
            </w:r>
            <w:proofErr w:type="spellStart"/>
            <w:r w:rsidRPr="008C702B">
              <w:rPr>
                <w:rFonts w:ascii="Times New Roman" w:hAnsi="Times New Roman" w:cs="Times New Roman"/>
                <w:sz w:val="18"/>
                <w:szCs w:val="18"/>
              </w:rPr>
              <w:t>plate</w:t>
            </w:r>
            <w:proofErr w:type="spellEnd"/>
            <w:r w:rsidRPr="008C702B">
              <w:rPr>
                <w:rFonts w:ascii="Times New Roman" w:hAnsi="Times New Roman" w:cs="Times New Roman"/>
                <w:sz w:val="18"/>
                <w:szCs w:val="18"/>
              </w:rPr>
              <w:t xml:space="preserve"> CMOS. Pixels efetivos: 30,4 MP Total de Pixels 30,4 </w:t>
            </w:r>
            <w:proofErr w:type="spellStart"/>
            <w:proofErr w:type="gramStart"/>
            <w:r w:rsidRPr="008C702B">
              <w:rPr>
                <w:rFonts w:ascii="Times New Roman" w:hAnsi="Times New Roman" w:cs="Times New Roman"/>
                <w:sz w:val="18"/>
                <w:szCs w:val="18"/>
              </w:rPr>
              <w:t>mp</w:t>
            </w:r>
            <w:proofErr w:type="spellEnd"/>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Aspect</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Ratio</w:t>
            </w:r>
            <w:proofErr w:type="spellEnd"/>
            <w:r w:rsidRPr="008C702B">
              <w:rPr>
                <w:rFonts w:ascii="Times New Roman" w:hAnsi="Times New Roman" w:cs="Times New Roman"/>
                <w:sz w:val="18"/>
                <w:szCs w:val="18"/>
              </w:rPr>
              <w:t xml:space="preserve"> - 3:2 (</w:t>
            </w:r>
            <w:proofErr w:type="spellStart"/>
            <w:r w:rsidRPr="008C702B">
              <w:rPr>
                <w:rFonts w:ascii="Times New Roman" w:hAnsi="Times New Roman" w:cs="Times New Roman"/>
                <w:sz w:val="18"/>
                <w:szCs w:val="18"/>
              </w:rPr>
              <w:t>horizontal:vertical</w:t>
            </w:r>
            <w:proofErr w:type="spellEnd"/>
            <w:r w:rsidRPr="008C702B">
              <w:rPr>
                <w:rFonts w:ascii="Times New Roman" w:hAnsi="Times New Roman" w:cs="Times New Roman"/>
                <w:sz w:val="18"/>
                <w:szCs w:val="18"/>
              </w:rPr>
              <w:t xml:space="preserve">). Sistema de Filtro de Cor - filtros de cores primárias RGB; </w:t>
            </w:r>
            <w:proofErr w:type="spellStart"/>
            <w:r w:rsidRPr="008C702B">
              <w:rPr>
                <w:rFonts w:ascii="Times New Roman" w:hAnsi="Times New Roman" w:cs="Times New Roman"/>
                <w:sz w:val="18"/>
                <w:szCs w:val="18"/>
                <w:lang w:val="en-US"/>
              </w:rPr>
              <w:t>Formato</w:t>
            </w:r>
            <w:proofErr w:type="spellEnd"/>
            <w:r w:rsidRPr="008C702B">
              <w:rPr>
                <w:rFonts w:ascii="Times New Roman" w:hAnsi="Times New Roman" w:cs="Times New Roman"/>
                <w:sz w:val="18"/>
                <w:szCs w:val="18"/>
                <w:lang w:val="en-US"/>
              </w:rPr>
              <w:t xml:space="preserve"> de </w:t>
            </w:r>
            <w:proofErr w:type="spellStart"/>
            <w:r w:rsidRPr="008C702B">
              <w:rPr>
                <w:rFonts w:ascii="Times New Roman" w:hAnsi="Times New Roman" w:cs="Times New Roman"/>
                <w:sz w:val="18"/>
                <w:szCs w:val="18"/>
                <w:lang w:val="en-US"/>
              </w:rPr>
              <w:t>Imagem</w:t>
            </w:r>
            <w:proofErr w:type="spellEnd"/>
            <w:r w:rsidRPr="008C702B">
              <w:rPr>
                <w:rFonts w:ascii="Times New Roman" w:hAnsi="Times New Roman" w:cs="Times New Roman"/>
                <w:sz w:val="18"/>
                <w:szCs w:val="18"/>
                <w:lang w:val="en-US"/>
              </w:rPr>
              <w:t xml:space="preserve"> - Still Image: JPEG, RAW (14-bit Canon original), M-RAW, </w:t>
            </w:r>
            <w:r w:rsidRPr="008C702B">
              <w:rPr>
                <w:rFonts w:ascii="Times New Roman" w:hAnsi="Times New Roman" w:cs="Times New Roman"/>
                <w:sz w:val="18"/>
                <w:szCs w:val="18"/>
              </w:rPr>
              <w:t>S-RAW, RAW + JPEG, M-RAW + JPEG, S-RAW + JPEG Vídeo: MOV (dados da imagem: H.264 / MPEG-4 AVC; Áudio: Linear PCM); Ponto de focagem: 61; Interface de idiomas e manual de apresentação: Português brasileiro.</w:t>
            </w:r>
          </w:p>
          <w:p w14:paraId="6CE307B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O equipamento deve ser - Equivalente ou superior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w:t>
            </w:r>
          </w:p>
        </w:tc>
        <w:tc>
          <w:tcPr>
            <w:tcW w:w="851" w:type="dxa"/>
            <w:vAlign w:val="center"/>
          </w:tcPr>
          <w:p w14:paraId="5CAAE0E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2281C79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01</w:t>
            </w:r>
          </w:p>
        </w:tc>
        <w:tc>
          <w:tcPr>
            <w:tcW w:w="709" w:type="dxa"/>
            <w:vAlign w:val="center"/>
          </w:tcPr>
          <w:p w14:paraId="67D3D4D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4499DB4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5D7F21F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7145F5E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3F6EF6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0" w:type="dxa"/>
            <w:vAlign w:val="center"/>
          </w:tcPr>
          <w:p w14:paraId="534B895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3E1255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F62B78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4926801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1832" w:type="dxa"/>
            <w:vAlign w:val="center"/>
          </w:tcPr>
          <w:p w14:paraId="650DD7D6"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97.591,98</w:t>
            </w:r>
          </w:p>
        </w:tc>
      </w:tr>
      <w:tr w:rsidR="00A431AC" w:rsidRPr="008C702B" w14:paraId="5A2B01BE" w14:textId="77777777" w:rsidTr="00FC463F">
        <w:trPr>
          <w:jc w:val="center"/>
        </w:trPr>
        <w:tc>
          <w:tcPr>
            <w:tcW w:w="709" w:type="dxa"/>
            <w:vAlign w:val="center"/>
          </w:tcPr>
          <w:p w14:paraId="216D4B95"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2</w:t>
            </w:r>
            <w:proofErr w:type="gramEnd"/>
          </w:p>
        </w:tc>
        <w:tc>
          <w:tcPr>
            <w:tcW w:w="3827" w:type="dxa"/>
          </w:tcPr>
          <w:p w14:paraId="78F95CDB" w14:textId="11281A84" w:rsidR="00A431AC" w:rsidRPr="008C702B" w:rsidRDefault="00E51683" w:rsidP="00E51683">
            <w:pPr>
              <w:jc w:val="both"/>
              <w:rPr>
                <w:rFonts w:ascii="Times New Roman" w:hAnsi="Times New Roman" w:cs="Times New Roman"/>
                <w:sz w:val="18"/>
                <w:szCs w:val="18"/>
              </w:rPr>
            </w:pPr>
            <w:r w:rsidRPr="00E51683">
              <w:rPr>
                <w:rFonts w:ascii="Times New Roman" w:hAnsi="Times New Roman" w:cs="Times New Roman"/>
                <w:b/>
                <w:sz w:val="18"/>
                <w:szCs w:val="18"/>
              </w:rPr>
              <w:t>LENTE PARA CÂMERA FOTOGRÁFICA FULL FRAME</w:t>
            </w:r>
            <w:r w:rsidR="00A431AC" w:rsidRPr="008C702B">
              <w:rPr>
                <w:rFonts w:ascii="Times New Roman" w:hAnsi="Times New Roman" w:cs="Times New Roman"/>
                <w:sz w:val="18"/>
                <w:szCs w:val="18"/>
              </w:rPr>
              <w:t xml:space="preserve">: LENTE, objetiva, 24-70 mm, referencia USM F </w:t>
            </w:r>
            <w:proofErr w:type="gramStart"/>
            <w:r w:rsidR="00A431AC" w:rsidRPr="008C702B">
              <w:rPr>
                <w:rFonts w:ascii="Times New Roman" w:hAnsi="Times New Roman" w:cs="Times New Roman"/>
                <w:sz w:val="18"/>
                <w:szCs w:val="18"/>
              </w:rPr>
              <w:t>2.8L</w:t>
            </w:r>
            <w:proofErr w:type="gramEnd"/>
            <w:r w:rsidR="00A431AC" w:rsidRPr="008C702B">
              <w:rPr>
                <w:rFonts w:ascii="Times New Roman" w:hAnsi="Times New Roman" w:cs="Times New Roman"/>
                <w:sz w:val="18"/>
                <w:szCs w:val="18"/>
              </w:rPr>
              <w:t>.</w:t>
            </w:r>
          </w:p>
          <w:p w14:paraId="116C3393"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 Angulo de </w:t>
            </w:r>
            <w:proofErr w:type="spellStart"/>
            <w:r w:rsidRPr="008C702B">
              <w:rPr>
                <w:rFonts w:ascii="Times New Roman" w:hAnsi="Times New Roman" w:cs="Times New Roman"/>
                <w:sz w:val="18"/>
                <w:szCs w:val="18"/>
              </w:rPr>
              <w:t>visao</w:t>
            </w:r>
            <w:proofErr w:type="spellEnd"/>
            <w:r w:rsidRPr="008C702B">
              <w:rPr>
                <w:rFonts w:ascii="Times New Roman" w:hAnsi="Times New Roman" w:cs="Times New Roman"/>
                <w:sz w:val="18"/>
                <w:szCs w:val="18"/>
              </w:rPr>
              <w:t xml:space="preserve"> (horizontal, vertical, diagonal) </w:t>
            </w:r>
            <w:r w:rsidRPr="008C702B">
              <w:rPr>
                <w:rFonts w:ascii="Times New Roman" w:hAnsi="Times New Roman" w:cs="Times New Roman"/>
                <w:sz w:val="18"/>
                <w:szCs w:val="18"/>
              </w:rPr>
              <w:lastRenderedPageBreak/>
              <w:t xml:space="preserve">84º - </w:t>
            </w:r>
            <w:proofErr w:type="gramStart"/>
            <w:r w:rsidRPr="008C702B">
              <w:rPr>
                <w:rFonts w:ascii="Times New Roman" w:hAnsi="Times New Roman" w:cs="Times New Roman"/>
                <w:sz w:val="18"/>
                <w:szCs w:val="18"/>
              </w:rPr>
              <w:t>34º, 53º</w:t>
            </w:r>
            <w:proofErr w:type="gramEnd"/>
            <w:r w:rsidRPr="008C702B">
              <w:rPr>
                <w:rFonts w:ascii="Times New Roman" w:hAnsi="Times New Roman" w:cs="Times New Roman"/>
                <w:sz w:val="18"/>
                <w:szCs w:val="18"/>
              </w:rPr>
              <w:t xml:space="preserve"> - 19º 30, 74º - 29º; - </w:t>
            </w:r>
            <w:proofErr w:type="spellStart"/>
            <w:r w:rsidRPr="008C702B">
              <w:rPr>
                <w:rFonts w:ascii="Times New Roman" w:hAnsi="Times New Roman" w:cs="Times New Roman"/>
                <w:sz w:val="18"/>
                <w:szCs w:val="18"/>
              </w:rPr>
              <w:t>Construcao</w:t>
            </w:r>
            <w:proofErr w:type="spellEnd"/>
            <w:r w:rsidRPr="008C702B">
              <w:rPr>
                <w:rFonts w:ascii="Times New Roman" w:hAnsi="Times New Roman" w:cs="Times New Roman"/>
                <w:sz w:val="18"/>
                <w:szCs w:val="18"/>
              </w:rPr>
              <w:t xml:space="preserve"> da lente (elementos/grupos) 16/13- Numero de laminas do diafragma – 8; - Abertura </w:t>
            </w:r>
            <w:proofErr w:type="spellStart"/>
            <w:r w:rsidRPr="008C702B">
              <w:rPr>
                <w:rFonts w:ascii="Times New Roman" w:hAnsi="Times New Roman" w:cs="Times New Roman"/>
                <w:sz w:val="18"/>
                <w:szCs w:val="18"/>
              </w:rPr>
              <w:t>minima</w:t>
            </w:r>
            <w:proofErr w:type="spellEnd"/>
            <w:r w:rsidRPr="008C702B">
              <w:rPr>
                <w:rFonts w:ascii="Times New Roman" w:hAnsi="Times New Roman" w:cs="Times New Roman"/>
                <w:sz w:val="18"/>
                <w:szCs w:val="18"/>
              </w:rPr>
              <w:t xml:space="preserve"> – 22; - Distancia do filtro (mm) – 77; - </w:t>
            </w:r>
            <w:proofErr w:type="spellStart"/>
            <w:r w:rsidRPr="008C702B">
              <w:rPr>
                <w:rFonts w:ascii="Times New Roman" w:hAnsi="Times New Roman" w:cs="Times New Roman"/>
                <w:sz w:val="18"/>
                <w:szCs w:val="18"/>
              </w:rPr>
              <w:t>Diametro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maximo</w:t>
            </w:r>
            <w:proofErr w:type="spellEnd"/>
            <w:r w:rsidRPr="008C702B">
              <w:rPr>
                <w:rFonts w:ascii="Times New Roman" w:hAnsi="Times New Roman" w:cs="Times New Roman"/>
                <w:sz w:val="18"/>
                <w:szCs w:val="18"/>
              </w:rPr>
              <w:t xml:space="preserve"> x longitude (mm) - 83,2 x 123,5- Bolsa - LP1219- Capuz - EW-83F</w:t>
            </w:r>
          </w:p>
          <w:p w14:paraId="7F03452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A lente deve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w:t>
            </w:r>
            <w:proofErr w:type="spellStart"/>
            <w:r w:rsidRPr="008C702B">
              <w:rPr>
                <w:rFonts w:ascii="Times New Roman" w:hAnsi="Times New Roman" w:cs="Times New Roman"/>
                <w:sz w:val="18"/>
                <w:szCs w:val="18"/>
              </w:rPr>
              <w:t>superio</w:t>
            </w:r>
            <w:proofErr w:type="spellEnd"/>
            <w:r w:rsidRPr="008C702B">
              <w:rPr>
                <w:rFonts w:ascii="Times New Roman" w:hAnsi="Times New Roman" w:cs="Times New Roman"/>
                <w:sz w:val="18"/>
                <w:szCs w:val="18"/>
              </w:rPr>
              <w:t xml:space="preserve">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3B81A0B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76FF96D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464BD5A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6650768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37E10E5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4FEFD08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3E1FE2B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6848B91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8F11C1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4D07B4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2D16E8A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62E7300B"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32.638,90</w:t>
            </w:r>
          </w:p>
        </w:tc>
      </w:tr>
      <w:tr w:rsidR="00A431AC" w:rsidRPr="008C702B" w14:paraId="0DDF0D8F" w14:textId="77777777" w:rsidTr="00FC463F">
        <w:trPr>
          <w:jc w:val="center"/>
        </w:trPr>
        <w:tc>
          <w:tcPr>
            <w:tcW w:w="709" w:type="dxa"/>
            <w:vAlign w:val="center"/>
          </w:tcPr>
          <w:p w14:paraId="3EEEB781"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3</w:t>
            </w:r>
            <w:proofErr w:type="gramEnd"/>
          </w:p>
        </w:tc>
        <w:tc>
          <w:tcPr>
            <w:tcW w:w="3827" w:type="dxa"/>
          </w:tcPr>
          <w:p w14:paraId="6702B5C4" w14:textId="3863FACE" w:rsidR="00A431AC" w:rsidRPr="008C702B" w:rsidRDefault="00E51683" w:rsidP="00E51683">
            <w:pPr>
              <w:jc w:val="both"/>
              <w:outlineLvl w:val="1"/>
              <w:rPr>
                <w:rFonts w:ascii="Times New Roman" w:hAnsi="Times New Roman" w:cs="Times New Roman"/>
                <w:sz w:val="18"/>
                <w:szCs w:val="18"/>
              </w:rPr>
            </w:pPr>
            <w:r w:rsidRPr="00E51683">
              <w:rPr>
                <w:rFonts w:ascii="Times New Roman" w:hAnsi="Times New Roman" w:cs="Times New Roman"/>
                <w:b/>
                <w:sz w:val="18"/>
                <w:szCs w:val="18"/>
              </w:rPr>
              <w:t>FLASH COMPATÍVEL COM CÂMERA 35 MM</w:t>
            </w:r>
            <w:r w:rsidR="00A431AC" w:rsidRPr="008C702B">
              <w:rPr>
                <w:rFonts w:ascii="Times New Roman" w:hAnsi="Times New Roman" w:cs="Times New Roman"/>
                <w:sz w:val="18"/>
                <w:szCs w:val="18"/>
              </w:rPr>
              <w:t xml:space="preserve">: </w:t>
            </w:r>
            <w:proofErr w:type="gramStart"/>
            <w:r w:rsidR="00A431AC" w:rsidRPr="008C702B">
              <w:rPr>
                <w:rFonts w:ascii="Times New Roman" w:hAnsi="Times New Roman" w:cs="Times New Roman"/>
                <w:sz w:val="18"/>
                <w:szCs w:val="18"/>
              </w:rPr>
              <w:t>(</w:t>
            </w:r>
            <w:proofErr w:type="spellStart"/>
            <w:r w:rsidR="00A431AC" w:rsidRPr="008C702B">
              <w:rPr>
                <w:rFonts w:ascii="Times New Roman" w:hAnsi="Times New Roman" w:cs="Times New Roman"/>
                <w:sz w:val="18"/>
                <w:szCs w:val="18"/>
              </w:rPr>
              <w:t>full</w:t>
            </w:r>
            <w:proofErr w:type="spellEnd"/>
            <w:r w:rsidR="00A431AC" w:rsidRPr="008C702B">
              <w:rPr>
                <w:rFonts w:ascii="Times New Roman" w:hAnsi="Times New Roman" w:cs="Times New Roman"/>
                <w:sz w:val="18"/>
                <w:szCs w:val="18"/>
              </w:rPr>
              <w:t xml:space="preserve"> frame:</w:t>
            </w:r>
          </w:p>
          <w:p w14:paraId="6E03FB3D" w14:textId="77777777" w:rsidR="00A431AC" w:rsidRPr="008C702B" w:rsidRDefault="00A431AC" w:rsidP="00E51683">
            <w:pPr>
              <w:jc w:val="both"/>
              <w:outlineLvl w:val="1"/>
              <w:rPr>
                <w:rFonts w:ascii="Times New Roman" w:hAnsi="Times New Roman" w:cs="Times New Roman"/>
                <w:sz w:val="18"/>
                <w:szCs w:val="18"/>
              </w:rPr>
            </w:pPr>
            <w:proofErr w:type="gramEnd"/>
            <w:r w:rsidRPr="008C702B">
              <w:rPr>
                <w:rFonts w:ascii="Times New Roman" w:hAnsi="Times New Roman" w:cs="Times New Roman"/>
                <w:sz w:val="18"/>
                <w:szCs w:val="18"/>
              </w:rPr>
              <w:t>Flash 600EX-RT-POTÊNCIA - N.º guia (ISO100</w:t>
            </w:r>
            <w:proofErr w:type="gramStart"/>
            <w:r w:rsidRPr="008C702B">
              <w:rPr>
                <w:rFonts w:ascii="Times New Roman" w:hAnsi="Times New Roman" w:cs="Times New Roman"/>
                <w:sz w:val="18"/>
                <w:szCs w:val="18"/>
              </w:rPr>
              <w:t>).</w:t>
            </w:r>
            <w:proofErr w:type="gramEnd"/>
            <w:r w:rsidRPr="008C702B">
              <w:rPr>
                <w:rFonts w:ascii="Times New Roman" w:hAnsi="Times New Roman" w:cs="Times New Roman"/>
                <w:sz w:val="18"/>
                <w:szCs w:val="18"/>
              </w:rPr>
              <w:t>metros 60 (200 mm); ZOOM - Cabeça de zoom: Cobertura de distância focal:  20-200 mm; Cobertura com painel amplo: 14 mm; Zoom automático para tamanho do sensor:</w:t>
            </w:r>
          </w:p>
          <w:p w14:paraId="29CA479A"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MODOS DO FLASH</w:t>
            </w:r>
          </w:p>
          <w:p w14:paraId="50299CE9"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Controlo automático da exposição E-TTLII/E-TTL/TTL; Sincronização a alta velocidade (FP): Manual/definições de saída:  - 1/1-1/128; </w:t>
            </w:r>
            <w:proofErr w:type="gramStart"/>
            <w:r w:rsidRPr="008C702B">
              <w:rPr>
                <w:rFonts w:ascii="Times New Roman" w:hAnsi="Times New Roman" w:cs="Times New Roman"/>
                <w:sz w:val="18"/>
                <w:szCs w:val="18"/>
              </w:rPr>
              <w:t>Passos manuais</w:t>
            </w:r>
            <w:proofErr w:type="gramEnd"/>
            <w:r w:rsidRPr="008C702B">
              <w:rPr>
                <w:rFonts w:ascii="Times New Roman" w:hAnsi="Times New Roman" w:cs="Times New Roman"/>
                <w:sz w:val="18"/>
                <w:szCs w:val="18"/>
              </w:rPr>
              <w:t>:  Passo 1/3; Estroboscópio/definições de saída:  - 1/4-1/128; Frequência 1-500 Hz (199 Hz com função de servo óptico)</w:t>
            </w:r>
          </w:p>
          <w:p w14:paraId="677578CC"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FUNÇÃO FLASH-RELATED Bloqueio FE; Compensação da exposição do flash; Variação da exposição do flash; Sincronização do flash da segunda cortina; Flash de modelação; Comunicação da informação de temperatura da </w:t>
            </w:r>
            <w:proofErr w:type="gramStart"/>
            <w:r w:rsidRPr="008C702B">
              <w:rPr>
                <w:rFonts w:ascii="Times New Roman" w:hAnsi="Times New Roman" w:cs="Times New Roman"/>
                <w:sz w:val="18"/>
                <w:szCs w:val="18"/>
              </w:rPr>
              <w:t>cor</w:t>
            </w:r>
            <w:proofErr w:type="gramEnd"/>
          </w:p>
          <w:p w14:paraId="20A8285E"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FLASH SEM FIOS</w:t>
            </w:r>
          </w:p>
          <w:p w14:paraId="6E215418"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Transmissor: </w:t>
            </w:r>
            <w:proofErr w:type="gramStart"/>
            <w:r w:rsidRPr="008C702B">
              <w:rPr>
                <w:rFonts w:ascii="Times New Roman" w:hAnsi="Times New Roman" w:cs="Times New Roman"/>
                <w:sz w:val="18"/>
                <w:szCs w:val="18"/>
              </w:rPr>
              <w:t>Tipo de transmissão Infravermelhos</w:t>
            </w:r>
            <w:proofErr w:type="gramEnd"/>
            <w:r w:rsidRPr="008C702B">
              <w:rPr>
                <w:rFonts w:ascii="Times New Roman" w:hAnsi="Times New Roman" w:cs="Times New Roman"/>
                <w:sz w:val="18"/>
                <w:szCs w:val="18"/>
              </w:rPr>
              <w:t xml:space="preserve"> / Rádio; Alcance máx. do transmissor de aprox. </w:t>
            </w:r>
            <w:r w:rsidRPr="008C702B">
              <w:rPr>
                <w:rFonts w:ascii="Times New Roman" w:hAnsi="Times New Roman" w:cs="Times New Roman"/>
                <w:sz w:val="18"/>
                <w:szCs w:val="18"/>
              </w:rPr>
              <w:lastRenderedPageBreak/>
              <w:t>Interior: 12-15 m / 30 m; Exterior: 8-10 m / 30 m; Servo N.º de grupos 3 / 5¹; N.º de canais 4 / 15; Libertação do obturador remoto</w:t>
            </w:r>
          </w:p>
          <w:p w14:paraId="0FA41488"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MOVIMENTO DA CABEÇA DE FLASH</w:t>
            </w:r>
          </w:p>
          <w:p w14:paraId="24B469F8"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Cima 45, 60, 75 e 90 °; Baixo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 Esquerda 60, 75, 90, 120, 150 e 180°; Direita 60, 75, 90, 120, 150 e 180°</w:t>
            </w:r>
          </w:p>
          <w:p w14:paraId="38520A4A"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AUXILIAR AF</w:t>
            </w:r>
          </w:p>
          <w:p w14:paraId="3E617F64"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Luz Auxiliar AF; Número de pontos AF suportados 1 – 61; Tipo de luz auxiliar AF </w:t>
            </w:r>
            <w:proofErr w:type="gramStart"/>
            <w:r w:rsidRPr="008C702B">
              <w:rPr>
                <w:rFonts w:ascii="Times New Roman" w:hAnsi="Times New Roman" w:cs="Times New Roman"/>
                <w:sz w:val="18"/>
                <w:szCs w:val="18"/>
              </w:rPr>
              <w:t>Infravermelhos</w:t>
            </w:r>
            <w:proofErr w:type="gramEnd"/>
          </w:p>
          <w:p w14:paraId="3D60F63F"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FONTE DE ALIMENTAÇÃO</w:t>
            </w:r>
          </w:p>
          <w:p w14:paraId="4BD39D56"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 xml:space="preserve">Pilhas </w:t>
            </w:r>
            <w:proofErr w:type="gramStart"/>
            <w:r w:rsidRPr="008C702B">
              <w:rPr>
                <w:rFonts w:ascii="Times New Roman" w:hAnsi="Times New Roman" w:cs="Times New Roman"/>
                <w:sz w:val="18"/>
                <w:szCs w:val="18"/>
              </w:rPr>
              <w:t>4</w:t>
            </w:r>
            <w:proofErr w:type="gramEnd"/>
            <w:r w:rsidRPr="008C702B">
              <w:rPr>
                <w:rFonts w:ascii="Times New Roman" w:hAnsi="Times New Roman" w:cs="Times New Roman"/>
                <w:sz w:val="18"/>
                <w:szCs w:val="18"/>
              </w:rPr>
              <w:t xml:space="preserve"> pilhas AA; Tempo de reciclagem mínimo* Aprox. 3,3 seg.</w:t>
            </w:r>
          </w:p>
          <w:p w14:paraId="1047CCE7"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Fonte de alimentação externa - CP-E4</w:t>
            </w:r>
          </w:p>
          <w:p w14:paraId="2D8C7989" w14:textId="77777777" w:rsidR="00A431AC" w:rsidRPr="008C702B" w:rsidRDefault="00A431AC" w:rsidP="00E51683">
            <w:pPr>
              <w:jc w:val="both"/>
              <w:rPr>
                <w:rFonts w:ascii="Times New Roman" w:hAnsi="Times New Roman" w:cs="Times New Roman"/>
                <w:sz w:val="18"/>
                <w:szCs w:val="18"/>
              </w:rPr>
            </w:pPr>
            <w:r w:rsidRPr="008C702B">
              <w:rPr>
                <w:rFonts w:ascii="Times New Roman" w:hAnsi="Times New Roman" w:cs="Times New Roman"/>
                <w:sz w:val="18"/>
                <w:szCs w:val="18"/>
              </w:rPr>
              <w:t>CONSTRUÇÃO</w:t>
            </w:r>
          </w:p>
          <w:p w14:paraId="011F386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O Flash deve ser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superior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25C4047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6BEC076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58E5966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7AC8FA9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0B432E2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2B4E753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7BF2CFA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2D147D3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613F76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706F72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7144204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5D973BD4"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7.454,95</w:t>
            </w:r>
          </w:p>
        </w:tc>
      </w:tr>
      <w:tr w:rsidR="00A431AC" w:rsidRPr="008C702B" w14:paraId="56073498" w14:textId="77777777" w:rsidTr="00FC463F">
        <w:trPr>
          <w:jc w:val="center"/>
        </w:trPr>
        <w:tc>
          <w:tcPr>
            <w:tcW w:w="709" w:type="dxa"/>
            <w:vAlign w:val="center"/>
          </w:tcPr>
          <w:p w14:paraId="4117DCBF"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4</w:t>
            </w:r>
            <w:proofErr w:type="gramEnd"/>
          </w:p>
        </w:tc>
        <w:tc>
          <w:tcPr>
            <w:tcW w:w="3827" w:type="dxa"/>
          </w:tcPr>
          <w:p w14:paraId="4B7C7543" w14:textId="7641014F" w:rsidR="00A431AC" w:rsidRPr="00E51683" w:rsidRDefault="00E51683" w:rsidP="00E51683">
            <w:pPr>
              <w:spacing w:line="276" w:lineRule="auto"/>
              <w:jc w:val="center"/>
              <w:rPr>
                <w:rFonts w:ascii="Times New Roman" w:hAnsi="Times New Roman" w:cs="Times New Roman"/>
                <w:b/>
                <w:sz w:val="18"/>
                <w:szCs w:val="18"/>
              </w:rPr>
            </w:pPr>
            <w:r w:rsidRPr="00E51683">
              <w:rPr>
                <w:rFonts w:ascii="Times New Roman" w:hAnsi="Times New Roman" w:cs="Times New Roman"/>
                <w:b/>
                <w:sz w:val="18"/>
                <w:szCs w:val="18"/>
              </w:rPr>
              <w:t>MICROFONE DE LAPELA PARA FILMADORA PROFISSIONAL</w:t>
            </w:r>
          </w:p>
          <w:p w14:paraId="00AB5812"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Freqüências</w:t>
            </w:r>
            <w:proofErr w:type="spellEnd"/>
            <w:r w:rsidRPr="008C702B">
              <w:rPr>
                <w:rFonts w:ascii="Times New Roman" w:hAnsi="Times New Roman" w:cs="Times New Roman"/>
                <w:sz w:val="18"/>
                <w:szCs w:val="18"/>
              </w:rPr>
              <w:t xml:space="preserve">: U3032, U4244, CE62, CE67; • </w:t>
            </w:r>
            <w:proofErr w:type="gramStart"/>
            <w:r w:rsidRPr="008C702B">
              <w:rPr>
                <w:rFonts w:ascii="Times New Roman" w:hAnsi="Times New Roman" w:cs="Times New Roman"/>
                <w:sz w:val="18"/>
                <w:szCs w:val="18"/>
              </w:rPr>
              <w:t>Consiste</w:t>
            </w:r>
            <w:proofErr w:type="gramEnd"/>
            <w:r w:rsidRPr="008C702B">
              <w:rPr>
                <w:rFonts w:ascii="Times New Roman" w:hAnsi="Times New Roman" w:cs="Times New Roman"/>
                <w:sz w:val="18"/>
                <w:szCs w:val="18"/>
              </w:rPr>
              <w:t xml:space="preserve"> do transmissor de bolso, transmissor </w:t>
            </w:r>
            <w:proofErr w:type="spellStart"/>
            <w:r w:rsidRPr="008C702B">
              <w:rPr>
                <w:rFonts w:ascii="Times New Roman" w:hAnsi="Times New Roman" w:cs="Times New Roman"/>
                <w:sz w:val="18"/>
                <w:szCs w:val="18"/>
              </w:rPr>
              <w:t>plug-on</w:t>
            </w:r>
            <w:proofErr w:type="spellEnd"/>
            <w:r w:rsidRPr="008C702B">
              <w:rPr>
                <w:rFonts w:ascii="Times New Roman" w:hAnsi="Times New Roman" w:cs="Times New Roman"/>
                <w:sz w:val="18"/>
                <w:szCs w:val="18"/>
              </w:rPr>
              <w:t xml:space="preserve"> e receptor portátil; • Transmissor de bolso; • Corpo de metal extremamente compacto, leve e robusto; • Nível de entrada MIC/LINE selecionável e atenuador ajustável (0 a 21 dB, passos 3-dB); • 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fornecido, utiliza o mais novo corpo de metal miniaturizado desenvolvido; • Transmissor  </w:t>
            </w:r>
            <w:proofErr w:type="spellStart"/>
            <w:r w:rsidRPr="008C702B">
              <w:rPr>
                <w:rFonts w:ascii="Times New Roman" w:hAnsi="Times New Roman" w:cs="Times New Roman"/>
                <w:sz w:val="18"/>
                <w:szCs w:val="18"/>
              </w:rPr>
              <w:lastRenderedPageBreak/>
              <w:t>plug-on</w:t>
            </w:r>
            <w:proofErr w:type="spellEnd"/>
            <w:r w:rsidRPr="008C702B">
              <w:rPr>
                <w:rFonts w:ascii="Times New Roman" w:hAnsi="Times New Roman" w:cs="Times New Roman"/>
                <w:sz w:val="18"/>
                <w:szCs w:val="18"/>
              </w:rPr>
              <w:t>; • Converte um microfone com fio em um microfone sem fio através de um conector tipo XLR; • Receptor portátil; • Corpo de metal compacto, leve e robusto; • combinando perfeitamente com as filmadoras profissionais; • Conveniente função de busca automática de canais, permitindo encontrar automaticamente os canais desocupados</w:t>
            </w:r>
          </w:p>
          <w:p w14:paraId="485E5E04"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Acessórios fornecidos</w:t>
            </w:r>
          </w:p>
          <w:p w14:paraId="6749912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(x1), tela de vento (x3), clipe para microfone (x1), clipe de cinto (x1); Estojo (x1); Adaptador de instalação (x1), clipe de cinto (x1), cabos (mini plugue de trava de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/tipo XLR e mini plugue de trava de 3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/mini plugue estéreo) (x1 cada); Manual em português; 01 ano de garantia; Microfone </w:t>
            </w:r>
            <w:proofErr w:type="spellStart"/>
            <w:r w:rsidRPr="008C702B">
              <w:rPr>
                <w:rFonts w:ascii="Times New Roman" w:hAnsi="Times New Roman" w:cs="Times New Roman"/>
                <w:sz w:val="18"/>
                <w:szCs w:val="18"/>
              </w:rPr>
              <w:t>sony</w:t>
            </w:r>
            <w:proofErr w:type="spellEnd"/>
            <w:r w:rsidRPr="008C702B">
              <w:rPr>
                <w:rFonts w:ascii="Times New Roman" w:hAnsi="Times New Roman" w:cs="Times New Roman"/>
                <w:sz w:val="18"/>
                <w:szCs w:val="18"/>
              </w:rPr>
              <w:t>, similar ou superior</w:t>
            </w:r>
          </w:p>
        </w:tc>
        <w:tc>
          <w:tcPr>
            <w:tcW w:w="851" w:type="dxa"/>
            <w:vAlign w:val="center"/>
          </w:tcPr>
          <w:p w14:paraId="0C515D7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287BFDE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37C7F53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0D17DDB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67A22E1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53CF1C6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B821C9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598EF5D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C7AFD8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755DAAA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25692E8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15</w:t>
            </w:r>
          </w:p>
        </w:tc>
        <w:tc>
          <w:tcPr>
            <w:tcW w:w="1832" w:type="dxa"/>
            <w:vAlign w:val="center"/>
          </w:tcPr>
          <w:p w14:paraId="4F2B9530"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56.251,65</w:t>
            </w:r>
          </w:p>
        </w:tc>
      </w:tr>
      <w:tr w:rsidR="00A431AC" w:rsidRPr="008C702B" w14:paraId="7E08C2DE" w14:textId="77777777" w:rsidTr="00FC463F">
        <w:trPr>
          <w:jc w:val="center"/>
        </w:trPr>
        <w:tc>
          <w:tcPr>
            <w:tcW w:w="709" w:type="dxa"/>
            <w:vAlign w:val="center"/>
          </w:tcPr>
          <w:p w14:paraId="6D79831B"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5</w:t>
            </w:r>
            <w:proofErr w:type="gramEnd"/>
          </w:p>
        </w:tc>
        <w:tc>
          <w:tcPr>
            <w:tcW w:w="3827" w:type="dxa"/>
          </w:tcPr>
          <w:p w14:paraId="69A7A57B" w14:textId="64765ACF" w:rsidR="00A431AC" w:rsidRPr="00E51683" w:rsidRDefault="00E51683" w:rsidP="00E51683">
            <w:pPr>
              <w:spacing w:line="276" w:lineRule="auto"/>
              <w:jc w:val="center"/>
              <w:rPr>
                <w:rFonts w:ascii="Times New Roman" w:hAnsi="Times New Roman" w:cs="Times New Roman"/>
                <w:b/>
                <w:sz w:val="18"/>
                <w:szCs w:val="18"/>
              </w:rPr>
            </w:pPr>
            <w:r w:rsidRPr="00E51683">
              <w:rPr>
                <w:rFonts w:ascii="Times New Roman" w:hAnsi="Times New Roman" w:cs="Times New Roman"/>
                <w:b/>
                <w:sz w:val="18"/>
                <w:szCs w:val="18"/>
              </w:rPr>
              <w:t>QUADRICÓPTERO DRONE E ASSESSÓRIOS COM CÂMERA COM E CASE E TELA/MONITOR DE IMAGEM:</w:t>
            </w:r>
          </w:p>
          <w:p w14:paraId="5F84577E"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Sensor 1/2.3’’ pixels efetivos: 12.4 m lentes: 94º 20 mm (formato equivalente 35 mm); Para 2.8, foco infinito, alcance </w:t>
            </w:r>
            <w:proofErr w:type="spellStart"/>
            <w:proofErr w:type="gramStart"/>
            <w:r w:rsidRPr="008C702B">
              <w:rPr>
                <w:rFonts w:ascii="Times New Roman" w:hAnsi="Times New Roman" w:cs="Times New Roman"/>
                <w:sz w:val="18"/>
                <w:szCs w:val="18"/>
              </w:rPr>
              <w:t>iso</w:t>
            </w:r>
            <w:proofErr w:type="spellEnd"/>
            <w:proofErr w:type="gramEnd"/>
            <w:r w:rsidRPr="008C702B">
              <w:rPr>
                <w:rFonts w:ascii="Times New Roman" w:hAnsi="Times New Roman" w:cs="Times New Roman"/>
                <w:sz w:val="18"/>
                <w:szCs w:val="18"/>
              </w:rPr>
              <w:t xml:space="preserve">: 100-3200; (vídeo) 100-1600 (foto), velocidade </w:t>
            </w:r>
            <w:proofErr w:type="spellStart"/>
            <w:r w:rsidRPr="008C702B">
              <w:rPr>
                <w:rFonts w:ascii="Times New Roman" w:hAnsi="Times New Roman" w:cs="Times New Roman"/>
                <w:sz w:val="18"/>
                <w:szCs w:val="18"/>
              </w:rPr>
              <w:t>shutter</w:t>
            </w:r>
            <w:proofErr w:type="spellEnd"/>
            <w:r w:rsidRPr="008C702B">
              <w:rPr>
                <w:rFonts w:ascii="Times New Roman" w:hAnsi="Times New Roman" w:cs="Times New Roman"/>
                <w:sz w:val="18"/>
                <w:szCs w:val="18"/>
              </w:rPr>
              <w:t xml:space="preserve">: 8s-1/8000s, tamanho da imagem: 4000 x 3000; Aeronave: altitude máxima (acima do Nível do mar): 6000 m modo </w:t>
            </w:r>
            <w:proofErr w:type="spellStart"/>
            <w:r w:rsidRPr="008C702B">
              <w:rPr>
                <w:rFonts w:ascii="Times New Roman" w:hAnsi="Times New Roman" w:cs="Times New Roman"/>
                <w:sz w:val="18"/>
                <w:szCs w:val="18"/>
              </w:rPr>
              <w:t>gps</w:t>
            </w:r>
            <w:proofErr w:type="spellEnd"/>
            <w:r w:rsidRPr="008C702B">
              <w:rPr>
                <w:rFonts w:ascii="Times New Roman" w:hAnsi="Times New Roman" w:cs="Times New Roman"/>
                <w:sz w:val="18"/>
                <w:szCs w:val="18"/>
              </w:rPr>
              <w:t>. Modos de Captura: foto única, time-</w:t>
            </w:r>
            <w:proofErr w:type="spellStart"/>
            <w:r w:rsidRPr="008C702B">
              <w:rPr>
                <w:rFonts w:ascii="Times New Roman" w:hAnsi="Times New Roman" w:cs="Times New Roman"/>
                <w:sz w:val="18"/>
                <w:szCs w:val="18"/>
              </w:rPr>
              <w:t>lapse</w:t>
            </w:r>
            <w:proofErr w:type="spellEnd"/>
            <w:r w:rsidRPr="008C702B">
              <w:rPr>
                <w:rFonts w:ascii="Times New Roman" w:hAnsi="Times New Roman" w:cs="Times New Roman"/>
                <w:sz w:val="18"/>
                <w:szCs w:val="18"/>
              </w:rPr>
              <w:t xml:space="preserve">. Modos de Filmagem: </w:t>
            </w:r>
            <w:proofErr w:type="spellStart"/>
            <w:r w:rsidRPr="008C702B">
              <w:rPr>
                <w:rFonts w:ascii="Times New Roman" w:hAnsi="Times New Roman" w:cs="Times New Roman"/>
                <w:sz w:val="18"/>
                <w:szCs w:val="18"/>
              </w:rPr>
              <w:t>uhd</w:t>
            </w:r>
            <w:proofErr w:type="spellEnd"/>
            <w:r w:rsidRPr="008C702B">
              <w:rPr>
                <w:rFonts w:ascii="Times New Roman" w:hAnsi="Times New Roman" w:cs="Times New Roman"/>
                <w:sz w:val="18"/>
                <w:szCs w:val="18"/>
              </w:rPr>
              <w:t xml:space="preserve">: 4096x2160p </w:t>
            </w:r>
            <w:r w:rsidRPr="008C702B">
              <w:rPr>
                <w:rFonts w:ascii="Times New Roman" w:hAnsi="Times New Roman" w:cs="Times New Roman"/>
                <w:sz w:val="18"/>
                <w:szCs w:val="18"/>
              </w:rPr>
              <w:lastRenderedPageBreak/>
              <w:t xml:space="preserve">24/25, </w:t>
            </w:r>
            <w:proofErr w:type="spellStart"/>
            <w:r w:rsidRPr="008C702B">
              <w:rPr>
                <w:rFonts w:ascii="Times New Roman" w:hAnsi="Times New Roman" w:cs="Times New Roman"/>
                <w:sz w:val="18"/>
                <w:szCs w:val="18"/>
              </w:rPr>
              <w:t>fhd</w:t>
            </w:r>
            <w:proofErr w:type="spellEnd"/>
            <w:r w:rsidRPr="008C702B">
              <w:rPr>
                <w:rFonts w:ascii="Times New Roman" w:hAnsi="Times New Roman" w:cs="Times New Roman"/>
                <w:sz w:val="18"/>
                <w:szCs w:val="18"/>
              </w:rPr>
              <w:t xml:space="preserve">: 1920x1080p 24/25/30/48/50/60 tipos de cartões Compatíveis: micro </w:t>
            </w:r>
            <w:proofErr w:type="spellStart"/>
            <w:r w:rsidRPr="008C702B">
              <w:rPr>
                <w:rFonts w:ascii="Times New Roman" w:hAnsi="Times New Roman" w:cs="Times New Roman"/>
                <w:sz w:val="18"/>
                <w:szCs w:val="18"/>
              </w:rPr>
              <w:t>sd</w:t>
            </w:r>
            <w:proofErr w:type="spellEnd"/>
            <w:r w:rsidRPr="008C702B">
              <w:rPr>
                <w:rFonts w:ascii="Times New Roman" w:hAnsi="Times New Roman" w:cs="Times New Roman"/>
                <w:sz w:val="18"/>
                <w:szCs w:val="18"/>
              </w:rPr>
              <w:t xml:space="preserve">, capacidade: 64 </w:t>
            </w:r>
            <w:proofErr w:type="spellStart"/>
            <w:proofErr w:type="gramStart"/>
            <w:r w:rsidRPr="008C702B">
              <w:rPr>
                <w:rFonts w:ascii="Times New Roman" w:hAnsi="Times New Roman" w:cs="Times New Roman"/>
                <w:sz w:val="18"/>
                <w:szCs w:val="18"/>
              </w:rPr>
              <w:t>gb</w:t>
            </w:r>
            <w:proofErr w:type="spellEnd"/>
            <w:proofErr w:type="gramEnd"/>
            <w:r w:rsidRPr="008C702B">
              <w:rPr>
                <w:rFonts w:ascii="Times New Roman" w:hAnsi="Times New Roman" w:cs="Times New Roman"/>
                <w:sz w:val="18"/>
                <w:szCs w:val="18"/>
              </w:rPr>
              <w:t xml:space="preserve">; Classe 10 </w:t>
            </w:r>
            <w:proofErr w:type="spellStart"/>
            <w:r w:rsidRPr="008C702B">
              <w:rPr>
                <w:rFonts w:ascii="Times New Roman" w:hAnsi="Times New Roman" w:cs="Times New Roman"/>
                <w:sz w:val="18"/>
                <w:szCs w:val="18"/>
              </w:rPr>
              <w:t>gimbal</w:t>
            </w:r>
            <w:proofErr w:type="spellEnd"/>
            <w:r w:rsidRPr="008C702B">
              <w:rPr>
                <w:rFonts w:ascii="Times New Roman" w:hAnsi="Times New Roman" w:cs="Times New Roman"/>
                <w:sz w:val="18"/>
                <w:szCs w:val="18"/>
              </w:rPr>
              <w:t xml:space="preserve">, estabilização: 3-Eixos.altitude de alcance: 30 cm – 300 cm; Alcance de operação: 30 cm – 300 cm rádio; Controle: frequência de funcionamento: 2400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 2483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distância: 2000 m porta de saída de vídeo: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bateria: 6000 </w:t>
            </w:r>
            <w:proofErr w:type="spellStart"/>
            <w:r w:rsidRPr="008C702B">
              <w:rPr>
                <w:rFonts w:ascii="Times New Roman" w:hAnsi="Times New Roman" w:cs="Times New Roman"/>
                <w:sz w:val="18"/>
                <w:szCs w:val="18"/>
              </w:rPr>
              <w:t>mah</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Lipo</w:t>
            </w:r>
            <w:proofErr w:type="spellEnd"/>
            <w:r w:rsidRPr="008C702B">
              <w:rPr>
                <w:rFonts w:ascii="Times New Roman" w:hAnsi="Times New Roman" w:cs="Times New Roman"/>
                <w:sz w:val="18"/>
                <w:szCs w:val="18"/>
              </w:rPr>
              <w:t xml:space="preserve"> 2s suporte para dispositivo móvel: Para </w:t>
            </w:r>
            <w:proofErr w:type="spellStart"/>
            <w:r w:rsidRPr="008C702B">
              <w:rPr>
                <w:rFonts w:ascii="Times New Roman" w:hAnsi="Times New Roman" w:cs="Times New Roman"/>
                <w:sz w:val="18"/>
                <w:szCs w:val="18"/>
              </w:rPr>
              <w:t>tablet</w:t>
            </w:r>
            <w:proofErr w:type="spellEnd"/>
            <w:r w:rsidRPr="008C702B">
              <w:rPr>
                <w:rFonts w:ascii="Times New Roman" w:hAnsi="Times New Roman" w:cs="Times New Roman"/>
                <w:sz w:val="18"/>
                <w:szCs w:val="18"/>
              </w:rPr>
              <w:t xml:space="preserve"> ou celular, carregador </w:t>
            </w:r>
            <w:proofErr w:type="spellStart"/>
            <w:r w:rsidRPr="008C702B">
              <w:rPr>
                <w:rFonts w:ascii="Times New Roman" w:hAnsi="Times New Roman" w:cs="Times New Roman"/>
                <w:sz w:val="18"/>
                <w:szCs w:val="18"/>
              </w:rPr>
              <w:t>daBateria</w:t>
            </w:r>
            <w:proofErr w:type="spellEnd"/>
            <w:r w:rsidRPr="008C702B">
              <w:rPr>
                <w:rFonts w:ascii="Times New Roman" w:hAnsi="Times New Roman" w:cs="Times New Roman"/>
                <w:sz w:val="18"/>
                <w:szCs w:val="18"/>
              </w:rPr>
              <w:t>.</w:t>
            </w:r>
          </w:p>
          <w:p w14:paraId="731D679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Com monitor de retorno em alta definição e case para transporte e treinamento </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capacitação para os técnicos em audiovisual da instituição)</w:t>
            </w:r>
          </w:p>
        </w:tc>
        <w:tc>
          <w:tcPr>
            <w:tcW w:w="851" w:type="dxa"/>
            <w:vAlign w:val="center"/>
          </w:tcPr>
          <w:p w14:paraId="4A1D195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59625C6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D7F929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1226928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6CD0145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05A8480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3DF53D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0" w:type="dxa"/>
            <w:vAlign w:val="center"/>
          </w:tcPr>
          <w:p w14:paraId="499F194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79A3E1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34BFA9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44DAAE0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14543883"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61.502,35</w:t>
            </w:r>
          </w:p>
        </w:tc>
      </w:tr>
      <w:tr w:rsidR="00A431AC" w:rsidRPr="008C702B" w14:paraId="4620444D" w14:textId="77777777" w:rsidTr="00FC463F">
        <w:trPr>
          <w:jc w:val="center"/>
        </w:trPr>
        <w:tc>
          <w:tcPr>
            <w:tcW w:w="709" w:type="dxa"/>
            <w:vAlign w:val="center"/>
          </w:tcPr>
          <w:p w14:paraId="3128B137"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6</w:t>
            </w:r>
            <w:proofErr w:type="gramEnd"/>
          </w:p>
        </w:tc>
        <w:tc>
          <w:tcPr>
            <w:tcW w:w="3827" w:type="dxa"/>
          </w:tcPr>
          <w:p w14:paraId="01235A7C" w14:textId="068CDCAC" w:rsidR="00A431AC" w:rsidRPr="00E51683" w:rsidRDefault="00E51683" w:rsidP="00E51683">
            <w:pPr>
              <w:spacing w:line="276" w:lineRule="auto"/>
              <w:jc w:val="both"/>
              <w:rPr>
                <w:rFonts w:ascii="Times New Roman" w:hAnsi="Times New Roman" w:cs="Times New Roman"/>
                <w:b/>
                <w:sz w:val="18"/>
                <w:szCs w:val="18"/>
              </w:rPr>
            </w:pPr>
            <w:r w:rsidRPr="00E51683">
              <w:rPr>
                <w:rFonts w:ascii="Times New Roman" w:hAnsi="Times New Roman" w:cs="Times New Roman"/>
                <w:b/>
                <w:sz w:val="18"/>
                <w:szCs w:val="18"/>
              </w:rPr>
              <w:t>PÚLPITO EM ACRÍLICO</w:t>
            </w:r>
          </w:p>
          <w:p w14:paraId="4452EFCF" w14:textId="77777777" w:rsidR="00A431AC" w:rsidRPr="008C702B" w:rsidRDefault="00A431AC" w:rsidP="00E51683">
            <w:pPr>
              <w:spacing w:line="276" w:lineRule="auto"/>
              <w:jc w:val="both"/>
              <w:rPr>
                <w:rFonts w:ascii="Times New Roman" w:hAnsi="Times New Roman" w:cs="Times New Roman"/>
                <w:iCs/>
                <w:sz w:val="18"/>
                <w:szCs w:val="18"/>
              </w:rPr>
            </w:pPr>
            <w:r w:rsidRPr="008C702B">
              <w:rPr>
                <w:rFonts w:ascii="Times New Roman" w:hAnsi="Times New Roman" w:cs="Times New Roman"/>
                <w:iCs/>
                <w:sz w:val="18"/>
                <w:szCs w:val="18"/>
              </w:rPr>
              <w:t>Dimensões: 100 x 50 x altura 120 cm</w:t>
            </w:r>
            <w:r w:rsidRPr="008C702B">
              <w:rPr>
                <w:rFonts w:ascii="Times New Roman" w:hAnsi="Times New Roman" w:cs="Times New Roman"/>
                <w:sz w:val="18"/>
                <w:szCs w:val="18"/>
              </w:rPr>
              <w:br/>
            </w:r>
            <w:r w:rsidRPr="008C702B">
              <w:rPr>
                <w:rFonts w:ascii="Times New Roman" w:hAnsi="Times New Roman" w:cs="Times New Roman"/>
                <w:iCs/>
                <w:sz w:val="18"/>
                <w:szCs w:val="18"/>
              </w:rPr>
              <w:t>Espessura: 08 ou 10 MM</w:t>
            </w:r>
            <w:r w:rsidRPr="008C702B">
              <w:rPr>
                <w:rFonts w:ascii="Times New Roman" w:hAnsi="Times New Roman" w:cs="Times New Roman"/>
                <w:sz w:val="18"/>
                <w:szCs w:val="18"/>
              </w:rPr>
              <w:br/>
            </w:r>
            <w:r w:rsidRPr="008C702B">
              <w:rPr>
                <w:rFonts w:ascii="Times New Roman" w:hAnsi="Times New Roman" w:cs="Times New Roman"/>
                <w:iCs/>
                <w:sz w:val="18"/>
                <w:szCs w:val="18"/>
              </w:rPr>
              <w:t>Personalizado com a logo institucional</w:t>
            </w:r>
            <w:r w:rsidRPr="008C702B">
              <w:rPr>
                <w:rFonts w:ascii="Times New Roman" w:hAnsi="Times New Roman" w:cs="Times New Roman"/>
                <w:sz w:val="18"/>
                <w:szCs w:val="18"/>
              </w:rPr>
              <w:br/>
            </w:r>
            <w:r w:rsidRPr="008C702B">
              <w:rPr>
                <w:rFonts w:ascii="Times New Roman" w:hAnsi="Times New Roman" w:cs="Times New Roman"/>
                <w:iCs/>
                <w:sz w:val="18"/>
                <w:szCs w:val="18"/>
              </w:rPr>
              <w:t>Cor: transparente com rodinhas e travas para movimento com Iluminação para uso noturno</w:t>
            </w:r>
          </w:p>
          <w:p w14:paraId="3CC6AAD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iCs/>
                <w:sz w:val="18"/>
                <w:szCs w:val="18"/>
              </w:rPr>
              <w:t>Possuir sustentação para papel, porta-copo e dois porta-</w:t>
            </w:r>
            <w:proofErr w:type="gramStart"/>
            <w:r w:rsidRPr="008C702B">
              <w:rPr>
                <w:rFonts w:ascii="Times New Roman" w:hAnsi="Times New Roman" w:cs="Times New Roman"/>
                <w:iCs/>
                <w:sz w:val="18"/>
                <w:szCs w:val="18"/>
              </w:rPr>
              <w:t>microfones</w:t>
            </w:r>
            <w:proofErr w:type="gramEnd"/>
          </w:p>
        </w:tc>
        <w:tc>
          <w:tcPr>
            <w:tcW w:w="851" w:type="dxa"/>
            <w:vAlign w:val="center"/>
          </w:tcPr>
          <w:p w14:paraId="2C95132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6E0DCF6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2DBBB9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62B8DA8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68A4A09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0EB0E2F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3002D7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28DC30B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2461FE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7742633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48E60D3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08</w:t>
            </w:r>
          </w:p>
        </w:tc>
        <w:tc>
          <w:tcPr>
            <w:tcW w:w="1832" w:type="dxa"/>
            <w:vAlign w:val="center"/>
          </w:tcPr>
          <w:p w14:paraId="3C95490D"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13.864,00</w:t>
            </w:r>
          </w:p>
        </w:tc>
      </w:tr>
      <w:tr w:rsidR="00A431AC" w:rsidRPr="008C702B" w14:paraId="6DFAAA38" w14:textId="77777777" w:rsidTr="00FC463F">
        <w:trPr>
          <w:jc w:val="center"/>
        </w:trPr>
        <w:tc>
          <w:tcPr>
            <w:tcW w:w="709" w:type="dxa"/>
            <w:vAlign w:val="center"/>
          </w:tcPr>
          <w:p w14:paraId="5EE909E0"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7</w:t>
            </w:r>
            <w:proofErr w:type="gramEnd"/>
          </w:p>
        </w:tc>
        <w:tc>
          <w:tcPr>
            <w:tcW w:w="3827" w:type="dxa"/>
          </w:tcPr>
          <w:p w14:paraId="2D2CB04A" w14:textId="5E2E7CF0" w:rsidR="00A431AC" w:rsidRPr="008C702B" w:rsidRDefault="00E51683" w:rsidP="00E51683">
            <w:pPr>
              <w:widowControl w:val="0"/>
              <w:suppressAutoHyphens/>
              <w:spacing w:after="120" w:line="276" w:lineRule="auto"/>
              <w:jc w:val="both"/>
              <w:rPr>
                <w:rFonts w:ascii="Times New Roman" w:hAnsi="Times New Roman" w:cs="Times New Roman"/>
                <w:sz w:val="18"/>
                <w:szCs w:val="18"/>
              </w:rPr>
            </w:pPr>
            <w:r w:rsidRPr="00E51683">
              <w:rPr>
                <w:rFonts w:ascii="Times New Roman" w:hAnsi="Times New Roman" w:cs="Times New Roman"/>
                <w:b/>
                <w:sz w:val="18"/>
                <w:szCs w:val="18"/>
              </w:rPr>
              <w:t>MICROFONE DE CABEÇA TRANSMISSÃO DIGITAL 24BITS</w:t>
            </w:r>
            <w:r w:rsidRPr="008C702B">
              <w:rPr>
                <w:rFonts w:ascii="Times New Roman" w:hAnsi="Times New Roman" w:cs="Times New Roman"/>
                <w:sz w:val="18"/>
                <w:szCs w:val="18"/>
              </w:rPr>
              <w:t xml:space="preserve"> </w:t>
            </w:r>
            <w:r w:rsidR="00A431AC" w:rsidRPr="008C702B">
              <w:rPr>
                <w:rFonts w:ascii="Times New Roman" w:hAnsi="Times New Roman" w:cs="Times New Roman"/>
                <w:sz w:val="18"/>
                <w:szCs w:val="18"/>
              </w:rPr>
              <w:t xml:space="preserve">/ </w:t>
            </w:r>
            <w:proofErr w:type="gramStart"/>
            <w:r w:rsidR="00A431AC" w:rsidRPr="008C702B">
              <w:rPr>
                <w:rFonts w:ascii="Times New Roman" w:hAnsi="Times New Roman" w:cs="Times New Roman"/>
                <w:sz w:val="18"/>
                <w:szCs w:val="18"/>
              </w:rPr>
              <w:t>48kHz</w:t>
            </w:r>
            <w:proofErr w:type="gramEnd"/>
            <w:r w:rsidR="00A431AC" w:rsidRPr="008C702B">
              <w:rPr>
                <w:rFonts w:ascii="Times New Roman" w:hAnsi="Times New Roman" w:cs="Times New Roman"/>
                <w:sz w:val="18"/>
                <w:szCs w:val="18"/>
              </w:rPr>
              <w:t xml:space="preserve">: áudio e sinal de RF robusto. </w:t>
            </w:r>
            <w:r w:rsidR="00A431AC" w:rsidRPr="008C702B">
              <w:rPr>
                <w:rFonts w:ascii="Times New Roman" w:hAnsi="Times New Roman" w:cs="Times New Roman"/>
                <w:sz w:val="18"/>
                <w:szCs w:val="18"/>
              </w:rPr>
              <w:br/>
              <w:t xml:space="preserve">• Até 10 horas de uso contínuo: com duas pilhas pequenas alcalinas: • Cerca de 60m de alcance: total liberdade sem fio; • Verdadeiro </w:t>
            </w:r>
            <w:proofErr w:type="spellStart"/>
            <w:r w:rsidR="00A431AC" w:rsidRPr="008C702B">
              <w:rPr>
                <w:rFonts w:ascii="Times New Roman" w:hAnsi="Times New Roman" w:cs="Times New Roman"/>
                <w:sz w:val="18"/>
                <w:szCs w:val="18"/>
              </w:rPr>
              <w:t>Diversity</w:t>
            </w:r>
            <w:proofErr w:type="spellEnd"/>
            <w:r w:rsidR="00A431AC" w:rsidRPr="008C702B">
              <w:rPr>
                <w:rFonts w:ascii="Times New Roman" w:hAnsi="Times New Roman" w:cs="Times New Roman"/>
                <w:sz w:val="18"/>
                <w:szCs w:val="18"/>
              </w:rPr>
              <w:t xml:space="preserve"> digital: sinal de RF com confiabilidade incrível.</w:t>
            </w:r>
            <w:r w:rsidR="00A431AC" w:rsidRPr="008C702B">
              <w:rPr>
                <w:rFonts w:ascii="Times New Roman" w:hAnsi="Times New Roman" w:cs="Times New Roman"/>
                <w:sz w:val="18"/>
                <w:szCs w:val="18"/>
              </w:rPr>
              <w:br/>
            </w:r>
            <w:r w:rsidR="00A431AC" w:rsidRPr="008C702B">
              <w:rPr>
                <w:rFonts w:ascii="Times New Roman" w:hAnsi="Times New Roman" w:cs="Times New Roman"/>
                <w:sz w:val="18"/>
                <w:szCs w:val="18"/>
              </w:rPr>
              <w:lastRenderedPageBreak/>
              <w:t xml:space="preserve">• Operação em </w:t>
            </w:r>
            <w:proofErr w:type="gramStart"/>
            <w:r w:rsidR="00A431AC" w:rsidRPr="008C702B">
              <w:rPr>
                <w:rFonts w:ascii="Times New Roman" w:hAnsi="Times New Roman" w:cs="Times New Roman"/>
                <w:sz w:val="18"/>
                <w:szCs w:val="18"/>
              </w:rPr>
              <w:t>900MHz</w:t>
            </w:r>
            <w:proofErr w:type="gramEnd"/>
            <w:r w:rsidR="00A431AC" w:rsidRPr="008C702B">
              <w:rPr>
                <w:rFonts w:ascii="Times New Roman" w:hAnsi="Times New Roman" w:cs="Times New Roman"/>
                <w:sz w:val="18"/>
                <w:szCs w:val="18"/>
              </w:rPr>
              <w:t xml:space="preserve">: sem interferência de TV Digital; • Ganho Ajustável: para adequar ao nível de entrada; • Até 5 </w:t>
            </w:r>
            <w:proofErr w:type="spellStart"/>
            <w:r w:rsidR="00A431AC" w:rsidRPr="008C702B">
              <w:rPr>
                <w:rFonts w:ascii="Times New Roman" w:hAnsi="Times New Roman" w:cs="Times New Roman"/>
                <w:sz w:val="18"/>
                <w:szCs w:val="18"/>
              </w:rPr>
              <w:t>sistemas:compatíveis</w:t>
            </w:r>
            <w:proofErr w:type="spellEnd"/>
            <w:r w:rsidR="00A431AC" w:rsidRPr="008C702B">
              <w:rPr>
                <w:rFonts w:ascii="Times New Roman" w:hAnsi="Times New Roman" w:cs="Times New Roman"/>
                <w:sz w:val="18"/>
                <w:szCs w:val="18"/>
              </w:rPr>
              <w:t xml:space="preserve"> para uso simultâneo</w:t>
            </w:r>
            <w:r w:rsidR="00A431AC" w:rsidRPr="008C702B">
              <w:rPr>
                <w:rFonts w:ascii="Times New Roman" w:hAnsi="Times New Roman" w:cs="Times New Roman"/>
                <w:sz w:val="18"/>
                <w:szCs w:val="18"/>
              </w:rPr>
              <w:br/>
              <w:t xml:space="preserve">Transmissor PGXD1 tipo </w:t>
            </w:r>
            <w:proofErr w:type="spellStart"/>
            <w:r w:rsidR="00A431AC" w:rsidRPr="008C702B">
              <w:rPr>
                <w:rFonts w:ascii="Times New Roman" w:hAnsi="Times New Roman" w:cs="Times New Roman"/>
                <w:sz w:val="18"/>
                <w:szCs w:val="18"/>
              </w:rPr>
              <w:t>Bodypack</w:t>
            </w:r>
            <w:proofErr w:type="spellEnd"/>
            <w:r w:rsidR="00A431AC" w:rsidRPr="008C702B">
              <w:rPr>
                <w:rFonts w:ascii="Times New Roman" w:hAnsi="Times New Roman" w:cs="Times New Roman"/>
                <w:sz w:val="18"/>
                <w:szCs w:val="18"/>
              </w:rPr>
              <w:br/>
              <w:t>Construção resistente e robusta para performance confiável. Até 10 horas de uso contínuo com duas pilhas pequenas (AA). Até 60m de alcance para total liberdade sem fio.</w:t>
            </w:r>
            <w:r w:rsidR="00A431AC" w:rsidRPr="008C702B">
              <w:rPr>
                <w:rFonts w:ascii="Times New Roman" w:hAnsi="Times New Roman" w:cs="Times New Roman"/>
                <w:sz w:val="18"/>
                <w:szCs w:val="18"/>
              </w:rPr>
              <w:br/>
              <w:t>Receptor tipo PGXD4</w:t>
            </w:r>
            <w:r w:rsidR="00A431AC" w:rsidRPr="008C702B">
              <w:rPr>
                <w:rFonts w:ascii="Times New Roman" w:hAnsi="Times New Roman" w:cs="Times New Roman"/>
                <w:sz w:val="18"/>
                <w:szCs w:val="18"/>
              </w:rPr>
              <w:br/>
              <w:t>Tecnologia Digital de 24bits/</w:t>
            </w:r>
            <w:proofErr w:type="gramStart"/>
            <w:r w:rsidR="00A431AC" w:rsidRPr="008C702B">
              <w:rPr>
                <w:rFonts w:ascii="Times New Roman" w:hAnsi="Times New Roman" w:cs="Times New Roman"/>
                <w:sz w:val="18"/>
                <w:szCs w:val="18"/>
              </w:rPr>
              <w:t>48kHz</w:t>
            </w:r>
            <w:proofErr w:type="gramEnd"/>
            <w:r w:rsidR="00A431AC" w:rsidRPr="008C702B">
              <w:rPr>
                <w:rFonts w:ascii="Times New Roman" w:hAnsi="Times New Roman" w:cs="Times New Roman"/>
                <w:sz w:val="18"/>
                <w:szCs w:val="18"/>
              </w:rPr>
              <w:t xml:space="preserve"> para som incrivelmente limpo. </w:t>
            </w:r>
            <w:proofErr w:type="spellStart"/>
            <w:r w:rsidR="00A431AC" w:rsidRPr="008C702B">
              <w:rPr>
                <w:rFonts w:ascii="Times New Roman" w:hAnsi="Times New Roman" w:cs="Times New Roman"/>
                <w:sz w:val="18"/>
                <w:szCs w:val="18"/>
              </w:rPr>
              <w:t>Scan</w:t>
            </w:r>
            <w:proofErr w:type="spellEnd"/>
            <w:r w:rsidR="00A431AC" w:rsidRPr="008C702B">
              <w:rPr>
                <w:rFonts w:ascii="Times New Roman" w:hAnsi="Times New Roman" w:cs="Times New Roman"/>
                <w:sz w:val="18"/>
                <w:szCs w:val="18"/>
              </w:rPr>
              <w:t xml:space="preserve"> e </w:t>
            </w:r>
            <w:proofErr w:type="spellStart"/>
            <w:r w:rsidR="00A431AC" w:rsidRPr="008C702B">
              <w:rPr>
                <w:rFonts w:ascii="Times New Roman" w:hAnsi="Times New Roman" w:cs="Times New Roman"/>
                <w:sz w:val="18"/>
                <w:szCs w:val="18"/>
              </w:rPr>
              <w:t>Sync</w:t>
            </w:r>
            <w:proofErr w:type="spellEnd"/>
            <w:r w:rsidR="00A431AC" w:rsidRPr="008C702B">
              <w:rPr>
                <w:rFonts w:ascii="Times New Roman" w:hAnsi="Times New Roman" w:cs="Times New Roman"/>
                <w:sz w:val="18"/>
                <w:szCs w:val="18"/>
              </w:rPr>
              <w:t xml:space="preserve"> configuram de forma fácil e rápida o sistema para um canal limpo. </w:t>
            </w:r>
            <w:proofErr w:type="spellStart"/>
            <w:r w:rsidR="00A431AC" w:rsidRPr="008C702B">
              <w:rPr>
                <w:rFonts w:ascii="Times New Roman" w:hAnsi="Times New Roman" w:cs="Times New Roman"/>
                <w:sz w:val="18"/>
                <w:szCs w:val="18"/>
              </w:rPr>
              <w:t>Diversity</w:t>
            </w:r>
            <w:proofErr w:type="spellEnd"/>
            <w:r w:rsidR="00A431AC" w:rsidRPr="008C702B">
              <w:rPr>
                <w:rFonts w:ascii="Times New Roman" w:hAnsi="Times New Roman" w:cs="Times New Roman"/>
                <w:sz w:val="18"/>
                <w:szCs w:val="18"/>
              </w:rPr>
              <w:t xml:space="preserve"> Digital verdadeiro para sinal sem fio sem falhas. Operação em </w:t>
            </w:r>
            <w:proofErr w:type="gramStart"/>
            <w:r w:rsidR="00A431AC" w:rsidRPr="008C702B">
              <w:rPr>
                <w:rFonts w:ascii="Times New Roman" w:hAnsi="Times New Roman" w:cs="Times New Roman"/>
                <w:sz w:val="18"/>
                <w:szCs w:val="18"/>
              </w:rPr>
              <w:t>900MHz</w:t>
            </w:r>
            <w:proofErr w:type="gramEnd"/>
            <w:r w:rsidR="00A431AC" w:rsidRPr="008C702B">
              <w:rPr>
                <w:rFonts w:ascii="Times New Roman" w:hAnsi="Times New Roman" w:cs="Times New Roman"/>
                <w:sz w:val="18"/>
                <w:szCs w:val="18"/>
              </w:rPr>
              <w:t>, livre de interferência de TV.</w:t>
            </w:r>
            <w:r w:rsidR="00A431AC" w:rsidRPr="008C702B">
              <w:rPr>
                <w:rFonts w:ascii="Times New Roman" w:hAnsi="Times New Roman" w:cs="Times New Roman"/>
                <w:sz w:val="18"/>
                <w:szCs w:val="18"/>
              </w:rPr>
              <w:br/>
              <w:t xml:space="preserve">Microfone </w:t>
            </w:r>
            <w:proofErr w:type="spellStart"/>
            <w:r w:rsidR="00A431AC" w:rsidRPr="008C702B">
              <w:rPr>
                <w:rFonts w:ascii="Times New Roman" w:hAnsi="Times New Roman" w:cs="Times New Roman"/>
                <w:sz w:val="18"/>
                <w:szCs w:val="18"/>
              </w:rPr>
              <w:t>Headset</w:t>
            </w:r>
            <w:proofErr w:type="spellEnd"/>
            <w:r w:rsidR="00A431AC" w:rsidRPr="008C702B">
              <w:rPr>
                <w:rFonts w:ascii="Times New Roman" w:hAnsi="Times New Roman" w:cs="Times New Roman"/>
                <w:sz w:val="18"/>
                <w:szCs w:val="18"/>
              </w:rPr>
              <w:t xml:space="preserve"> estilo PG30</w:t>
            </w:r>
            <w:r w:rsidR="00A431AC" w:rsidRPr="008C702B">
              <w:rPr>
                <w:rFonts w:ascii="Times New Roman" w:hAnsi="Times New Roman" w:cs="Times New Roman"/>
                <w:sz w:val="18"/>
                <w:szCs w:val="18"/>
              </w:rPr>
              <w:br/>
              <w:t xml:space="preserve">Microfone Condensador </w:t>
            </w:r>
            <w:proofErr w:type="spellStart"/>
            <w:r w:rsidR="00A431AC" w:rsidRPr="008C702B">
              <w:rPr>
                <w:rFonts w:ascii="Times New Roman" w:hAnsi="Times New Roman" w:cs="Times New Roman"/>
                <w:sz w:val="18"/>
                <w:szCs w:val="18"/>
              </w:rPr>
              <w:t>Headset</w:t>
            </w:r>
            <w:proofErr w:type="spellEnd"/>
            <w:r w:rsidR="00A431AC" w:rsidRPr="008C702B">
              <w:rPr>
                <w:rFonts w:ascii="Times New Roman" w:hAnsi="Times New Roman" w:cs="Times New Roman"/>
                <w:sz w:val="18"/>
                <w:szCs w:val="18"/>
              </w:rPr>
              <w:t xml:space="preserve"> para uso com os sistemas sem fio Wireless e PGX</w:t>
            </w:r>
          </w:p>
        </w:tc>
        <w:tc>
          <w:tcPr>
            <w:tcW w:w="851" w:type="dxa"/>
            <w:vAlign w:val="center"/>
          </w:tcPr>
          <w:p w14:paraId="2673DF8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4652ECF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658F4E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4DB723F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05EBBED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4004ADC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E8B47D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104FE4D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6409D40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68171F6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5A1C819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07</w:t>
            </w:r>
          </w:p>
        </w:tc>
        <w:tc>
          <w:tcPr>
            <w:tcW w:w="1832" w:type="dxa"/>
            <w:vAlign w:val="center"/>
          </w:tcPr>
          <w:p w14:paraId="12A56404"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27.638,87</w:t>
            </w:r>
          </w:p>
        </w:tc>
      </w:tr>
      <w:tr w:rsidR="00A431AC" w:rsidRPr="008C702B" w14:paraId="1835CAC5" w14:textId="77777777" w:rsidTr="00FC463F">
        <w:trPr>
          <w:jc w:val="center"/>
        </w:trPr>
        <w:tc>
          <w:tcPr>
            <w:tcW w:w="709" w:type="dxa"/>
            <w:vAlign w:val="center"/>
          </w:tcPr>
          <w:p w14:paraId="44610C19"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8</w:t>
            </w:r>
            <w:proofErr w:type="gramEnd"/>
          </w:p>
        </w:tc>
        <w:tc>
          <w:tcPr>
            <w:tcW w:w="3827" w:type="dxa"/>
          </w:tcPr>
          <w:p w14:paraId="5A19E855" w14:textId="49A8AB1A" w:rsidR="00A431AC" w:rsidRPr="008C702B" w:rsidRDefault="00E51683" w:rsidP="00E51683">
            <w:pPr>
              <w:spacing w:line="276" w:lineRule="auto"/>
              <w:jc w:val="both"/>
              <w:rPr>
                <w:rFonts w:ascii="Times New Roman" w:hAnsi="Times New Roman" w:cs="Times New Roman"/>
                <w:sz w:val="18"/>
                <w:szCs w:val="18"/>
              </w:rPr>
            </w:pPr>
            <w:proofErr w:type="gramStart"/>
            <w:r w:rsidRPr="00E51683">
              <w:rPr>
                <w:rFonts w:ascii="Times New Roman" w:hAnsi="Times New Roman" w:cs="Times New Roman"/>
                <w:b/>
                <w:sz w:val="18"/>
                <w:szCs w:val="18"/>
              </w:rPr>
              <w:t>CAIXA DE SOM PROFISSIONAL</w:t>
            </w:r>
            <w:r w:rsidR="00A431AC" w:rsidRPr="008C702B">
              <w:rPr>
                <w:rFonts w:ascii="Times New Roman" w:hAnsi="Times New Roman" w:cs="Times New Roman"/>
                <w:sz w:val="18"/>
                <w:szCs w:val="18"/>
              </w:rPr>
              <w:t xml:space="preserve">, Tipo </w:t>
            </w:r>
            <w:proofErr w:type="spellStart"/>
            <w:r w:rsidR="00A431AC" w:rsidRPr="008C702B">
              <w:rPr>
                <w:rFonts w:ascii="Times New Roman" w:hAnsi="Times New Roman" w:cs="Times New Roman"/>
                <w:sz w:val="18"/>
                <w:szCs w:val="18"/>
              </w:rPr>
              <w:t>Auto-alimentado</w:t>
            </w:r>
            <w:proofErr w:type="spellEnd"/>
            <w:r w:rsidR="00A431AC" w:rsidRPr="008C702B">
              <w:rPr>
                <w:rFonts w:ascii="Times New Roman" w:hAnsi="Times New Roman" w:cs="Times New Roman"/>
                <w:sz w:val="18"/>
                <w:szCs w:val="18"/>
              </w:rPr>
              <w:t xml:space="preserve"> de 15 "</w:t>
            </w:r>
            <w:proofErr w:type="gramEnd"/>
            <w:r w:rsidR="00A431AC" w:rsidRPr="008C702B">
              <w:rPr>
                <w:rFonts w:ascii="Times New Roman" w:hAnsi="Times New Roman" w:cs="Times New Roman"/>
                <w:sz w:val="18"/>
                <w:szCs w:val="18"/>
              </w:rPr>
              <w:t xml:space="preserve">, duas vias, </w:t>
            </w:r>
            <w:proofErr w:type="spellStart"/>
            <w:r w:rsidR="00A431AC" w:rsidRPr="008C702B">
              <w:rPr>
                <w:rFonts w:ascii="Times New Roman" w:hAnsi="Times New Roman" w:cs="Times New Roman"/>
                <w:sz w:val="18"/>
                <w:szCs w:val="18"/>
              </w:rPr>
              <w:t>bass-reflex</w:t>
            </w:r>
            <w:proofErr w:type="spellEnd"/>
          </w:p>
          <w:p w14:paraId="2EF2E922"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Potência de saída nominal 625 Watts (525 + 100); Max Nível de Entrada de Som (SPL) 132 </w:t>
            </w:r>
            <w:proofErr w:type="gramStart"/>
            <w:r w:rsidRPr="008C702B">
              <w:rPr>
                <w:rFonts w:ascii="Times New Roman" w:hAnsi="Times New Roman" w:cs="Times New Roman"/>
                <w:sz w:val="18"/>
                <w:szCs w:val="18"/>
              </w:rPr>
              <w:t>dB</w:t>
            </w:r>
            <w:proofErr w:type="gramEnd"/>
          </w:p>
          <w:p w14:paraId="37E6988A"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Resposta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Faixa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(-10 </w:t>
            </w:r>
            <w:proofErr w:type="gramStart"/>
            <w:r w:rsidRPr="008C702B">
              <w:rPr>
                <w:rFonts w:ascii="Times New Roman" w:hAnsi="Times New Roman" w:cs="Times New Roman"/>
                <w:sz w:val="18"/>
                <w:szCs w:val="18"/>
              </w:rPr>
              <w:t>dB</w:t>
            </w:r>
            <w:proofErr w:type="gramEnd"/>
            <w:r w:rsidRPr="008C702B">
              <w:rPr>
                <w:rFonts w:ascii="Times New Roman" w:hAnsi="Times New Roman" w:cs="Times New Roman"/>
                <w:sz w:val="18"/>
                <w:szCs w:val="18"/>
              </w:rPr>
              <w:t>): 39 Hz -20 kHz</w:t>
            </w:r>
          </w:p>
          <w:p w14:paraId="2476C226"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Amplificador</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Classe D</w:t>
            </w:r>
          </w:p>
          <w:p w14:paraId="7B02E160"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Conectores </w:t>
            </w:r>
            <w:proofErr w:type="spellStart"/>
            <w:r w:rsidRPr="008C702B">
              <w:rPr>
                <w:rFonts w:ascii="Times New Roman" w:hAnsi="Times New Roman" w:cs="Times New Roman"/>
                <w:sz w:val="18"/>
                <w:szCs w:val="18"/>
              </w:rPr>
              <w:t>Conectores</w:t>
            </w:r>
            <w:proofErr w:type="spellEnd"/>
            <w:r w:rsidRPr="008C702B">
              <w:rPr>
                <w:rFonts w:ascii="Times New Roman" w:hAnsi="Times New Roman" w:cs="Times New Roman"/>
                <w:sz w:val="18"/>
                <w:szCs w:val="18"/>
              </w:rPr>
              <w:t xml:space="preserve"> de entrada: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x 1/4 "</w:t>
            </w:r>
            <w:proofErr w:type="spellStart"/>
            <w:r w:rsidRPr="008C702B">
              <w:rPr>
                <w:rFonts w:ascii="Times New Roman" w:hAnsi="Times New Roman" w:cs="Times New Roman"/>
                <w:sz w:val="18"/>
                <w:szCs w:val="18"/>
              </w:rPr>
              <w:t>jacks</w:t>
            </w:r>
            <w:proofErr w:type="spellEnd"/>
            <w:r w:rsidRPr="008C702B">
              <w:rPr>
                <w:rFonts w:ascii="Times New Roman" w:hAnsi="Times New Roman" w:cs="Times New Roman"/>
                <w:sz w:val="18"/>
                <w:szCs w:val="18"/>
              </w:rPr>
              <w:t xml:space="preserve"> TRS equilibrado / desequilibrado 1 x XLR / 1/4" </w:t>
            </w:r>
            <w:proofErr w:type="spellStart"/>
            <w:r w:rsidRPr="008C702B">
              <w:rPr>
                <w:rFonts w:ascii="Times New Roman" w:hAnsi="Times New Roman" w:cs="Times New Roman"/>
                <w:sz w:val="18"/>
                <w:szCs w:val="18"/>
              </w:rPr>
              <w:lastRenderedPageBreak/>
              <w:t>jack</w:t>
            </w:r>
            <w:proofErr w:type="spellEnd"/>
            <w:r w:rsidRPr="008C702B">
              <w:rPr>
                <w:rFonts w:ascii="Times New Roman" w:hAnsi="Times New Roman" w:cs="Times New Roman"/>
                <w:sz w:val="18"/>
                <w:szCs w:val="18"/>
              </w:rPr>
              <w:t xml:space="preserve"> TRS de combinação com XLR loop através Canais 3 </w:t>
            </w:r>
            <w:proofErr w:type="spellStart"/>
            <w:r w:rsidRPr="008C702B">
              <w:rPr>
                <w:rFonts w:ascii="Times New Roman" w:hAnsi="Times New Roman" w:cs="Times New Roman"/>
                <w:sz w:val="18"/>
                <w:szCs w:val="18"/>
              </w:rPr>
              <w:t>Channel</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Mixer</w:t>
            </w:r>
            <w:proofErr w:type="spellEnd"/>
            <w:r w:rsidRPr="008C702B">
              <w:rPr>
                <w:rFonts w:ascii="Times New Roman" w:hAnsi="Times New Roman" w:cs="Times New Roman"/>
                <w:sz w:val="18"/>
                <w:szCs w:val="18"/>
              </w:rPr>
              <w:t xml:space="preserve"> Impedância </w:t>
            </w:r>
            <w:proofErr w:type="spellStart"/>
            <w:r w:rsidRPr="008C702B">
              <w:rPr>
                <w:rFonts w:ascii="Times New Roman" w:hAnsi="Times New Roman" w:cs="Times New Roman"/>
                <w:sz w:val="18"/>
                <w:szCs w:val="18"/>
              </w:rPr>
              <w:t>Impedância</w:t>
            </w:r>
            <w:proofErr w:type="spellEnd"/>
            <w:r w:rsidRPr="008C702B">
              <w:rPr>
                <w:rFonts w:ascii="Times New Roman" w:hAnsi="Times New Roman" w:cs="Times New Roman"/>
                <w:sz w:val="18"/>
                <w:szCs w:val="18"/>
              </w:rPr>
              <w:t xml:space="preserve"> de entrada: 14k ohms Indicadores Limite: LED vermelho indica limitador condição ativa de Sinal: LED verde indica sinal presente</w:t>
            </w:r>
          </w:p>
          <w:p w14:paraId="388D1B35" w14:textId="77777777" w:rsidR="00A431AC" w:rsidRPr="008C702B" w:rsidRDefault="00A431AC" w:rsidP="00E51683">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Mic</w:t>
            </w:r>
            <w:proofErr w:type="spellEnd"/>
            <w:r w:rsidRPr="008C702B">
              <w:rPr>
                <w:rFonts w:ascii="Times New Roman" w:hAnsi="Times New Roman" w:cs="Times New Roman"/>
                <w:sz w:val="18"/>
                <w:szCs w:val="18"/>
              </w:rPr>
              <w:t>: Indica o interruptor MIC / LINE está no "MIC" posição Indicadores de sinal: CH 1-4:</w:t>
            </w:r>
          </w:p>
          <w:p w14:paraId="1859997F" w14:textId="77777777" w:rsidR="00A431AC" w:rsidRPr="008C702B" w:rsidRDefault="00A431AC" w:rsidP="00E51683">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Peak</w:t>
            </w:r>
            <w:proofErr w:type="spellEnd"/>
            <w:r w:rsidRPr="008C702B">
              <w:rPr>
                <w:rFonts w:ascii="Times New Roman" w:hAnsi="Times New Roman" w:cs="Times New Roman"/>
                <w:sz w:val="18"/>
                <w:szCs w:val="18"/>
              </w:rPr>
              <w:t xml:space="preserve"> LED: Verde = sinal presente, </w:t>
            </w:r>
            <w:proofErr w:type="spellStart"/>
            <w:r w:rsidRPr="008C702B">
              <w:rPr>
                <w:rFonts w:ascii="Times New Roman" w:hAnsi="Times New Roman" w:cs="Times New Roman"/>
                <w:sz w:val="18"/>
                <w:szCs w:val="18"/>
              </w:rPr>
              <w:t>Red</w:t>
            </w:r>
            <w:proofErr w:type="spellEnd"/>
            <w:r w:rsidRPr="008C702B">
              <w:rPr>
                <w:rFonts w:ascii="Times New Roman" w:hAnsi="Times New Roman" w:cs="Times New Roman"/>
                <w:sz w:val="18"/>
                <w:szCs w:val="18"/>
              </w:rPr>
              <w:t xml:space="preserve"> = sobrecarga de entrada driver de </w:t>
            </w:r>
            <w:proofErr w:type="gramStart"/>
            <w:r w:rsidRPr="008C702B">
              <w:rPr>
                <w:rFonts w:ascii="Times New Roman" w:hAnsi="Times New Roman" w:cs="Times New Roman"/>
                <w:sz w:val="18"/>
                <w:szCs w:val="18"/>
              </w:rPr>
              <w:t>compressão</w:t>
            </w:r>
            <w:proofErr w:type="gramEnd"/>
          </w:p>
          <w:p w14:paraId="40625D6D"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 xml:space="preserve">Seção de EQ </w:t>
            </w:r>
            <w:proofErr w:type="spellStart"/>
            <w:r w:rsidRPr="008C702B">
              <w:rPr>
                <w:rFonts w:ascii="Times New Roman" w:hAnsi="Times New Roman" w:cs="Times New Roman"/>
                <w:sz w:val="18"/>
                <w:szCs w:val="18"/>
              </w:rPr>
              <w:t>EQ</w:t>
            </w:r>
            <w:proofErr w:type="spellEnd"/>
            <w:r w:rsidRPr="008C702B">
              <w:rPr>
                <w:rFonts w:ascii="Times New Roman" w:hAnsi="Times New Roman" w:cs="Times New Roman"/>
                <w:sz w:val="18"/>
                <w:szCs w:val="18"/>
              </w:rPr>
              <w:t>: Baixo Individual e agudos, o centro de detenção de 6 dB de corte e aumentar.</w:t>
            </w:r>
          </w:p>
          <w:p w14:paraId="18A6F298"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Entrada USB e SD CARD</w:t>
            </w:r>
          </w:p>
          <w:p w14:paraId="57B57C72"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Canon e P-10 e P-2.</w:t>
            </w:r>
          </w:p>
          <w:p w14:paraId="68740956"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*NOTA</w:t>
            </w:r>
          </w:p>
          <w:p w14:paraId="469725F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Igual ou superior a Caixa Ativa JBL EON515XT</w:t>
            </w:r>
          </w:p>
        </w:tc>
        <w:tc>
          <w:tcPr>
            <w:tcW w:w="851" w:type="dxa"/>
            <w:vAlign w:val="center"/>
          </w:tcPr>
          <w:p w14:paraId="2F98935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0B59D1F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0FD9BF2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2F866E9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534D7EA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5EFFD64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7CC624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16E3C4C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B0168A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40189E6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0B81465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20</w:t>
            </w:r>
          </w:p>
        </w:tc>
        <w:tc>
          <w:tcPr>
            <w:tcW w:w="1832" w:type="dxa"/>
            <w:vAlign w:val="center"/>
          </w:tcPr>
          <w:p w14:paraId="7974FDB4"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39.000,00</w:t>
            </w:r>
          </w:p>
        </w:tc>
      </w:tr>
      <w:tr w:rsidR="00A431AC" w:rsidRPr="008C702B" w14:paraId="7ADBC39C" w14:textId="77777777" w:rsidTr="00FC463F">
        <w:trPr>
          <w:jc w:val="center"/>
        </w:trPr>
        <w:tc>
          <w:tcPr>
            <w:tcW w:w="709" w:type="dxa"/>
            <w:vAlign w:val="center"/>
          </w:tcPr>
          <w:p w14:paraId="62B09C17"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9</w:t>
            </w:r>
            <w:proofErr w:type="gramEnd"/>
          </w:p>
        </w:tc>
        <w:tc>
          <w:tcPr>
            <w:tcW w:w="3827" w:type="dxa"/>
          </w:tcPr>
          <w:p w14:paraId="2C6104DC" w14:textId="6F8A82B7" w:rsidR="00A431AC" w:rsidRPr="00E51683" w:rsidRDefault="00E51683" w:rsidP="00E51683">
            <w:pPr>
              <w:shd w:val="clear" w:color="auto" w:fill="FFFFFF"/>
              <w:spacing w:after="187" w:line="276" w:lineRule="auto"/>
              <w:jc w:val="center"/>
              <w:textAlignment w:val="baseline"/>
              <w:outlineLvl w:val="0"/>
              <w:rPr>
                <w:rFonts w:ascii="Times New Roman" w:hAnsi="Times New Roman" w:cs="Times New Roman"/>
                <w:b/>
                <w:sz w:val="18"/>
                <w:szCs w:val="18"/>
              </w:rPr>
            </w:pPr>
            <w:r w:rsidRPr="00E51683">
              <w:rPr>
                <w:rFonts w:ascii="Times New Roman" w:hAnsi="Times New Roman" w:cs="Times New Roman"/>
                <w:b/>
                <w:sz w:val="18"/>
                <w:szCs w:val="18"/>
              </w:rPr>
              <w:t xml:space="preserve">SUPORTE COMPACTO PARA CAIXA ACÚSTICA – KIT COM </w:t>
            </w:r>
            <w:proofErr w:type="gramStart"/>
            <w:r w:rsidRPr="00E51683">
              <w:rPr>
                <w:rFonts w:ascii="Times New Roman" w:hAnsi="Times New Roman" w:cs="Times New Roman"/>
                <w:b/>
                <w:sz w:val="18"/>
                <w:szCs w:val="18"/>
              </w:rPr>
              <w:t>2</w:t>
            </w:r>
            <w:proofErr w:type="gramEnd"/>
            <w:r w:rsidRPr="00E51683">
              <w:rPr>
                <w:rFonts w:ascii="Times New Roman" w:hAnsi="Times New Roman" w:cs="Times New Roman"/>
                <w:b/>
                <w:sz w:val="18"/>
                <w:szCs w:val="18"/>
              </w:rPr>
              <w:t xml:space="preserve"> E BAG</w:t>
            </w:r>
          </w:p>
          <w:p w14:paraId="210431F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Kit completo inclui bag para transporte e um par de suportes de alumínio</w:t>
            </w:r>
            <w:r w:rsidRPr="008C702B">
              <w:rPr>
                <w:rFonts w:ascii="Times New Roman" w:hAnsi="Times New Roman" w:cs="Times New Roman"/>
                <w:sz w:val="18"/>
                <w:szCs w:val="18"/>
              </w:rPr>
              <w:br/>
              <w:t xml:space="preserve">• Eixos superiores de </w:t>
            </w:r>
            <w:proofErr w:type="gramStart"/>
            <w:r w:rsidRPr="008C702B">
              <w:rPr>
                <w:rFonts w:ascii="Times New Roman" w:hAnsi="Times New Roman" w:cs="Times New Roman"/>
                <w:sz w:val="18"/>
                <w:szCs w:val="18"/>
              </w:rPr>
              <w:t>35mm</w:t>
            </w:r>
            <w:proofErr w:type="gramEnd"/>
            <w:r w:rsidRPr="008C702B">
              <w:rPr>
                <w:rFonts w:ascii="Times New Roman" w:hAnsi="Times New Roman" w:cs="Times New Roman"/>
                <w:sz w:val="18"/>
                <w:szCs w:val="18"/>
              </w:rPr>
              <w:br/>
              <w:t>• Inclui encaixe de 38mm compatível com modelos mais antigos de caixas</w:t>
            </w:r>
            <w:r w:rsidRPr="008C702B">
              <w:rPr>
                <w:rFonts w:ascii="Times New Roman" w:hAnsi="Times New Roman" w:cs="Times New Roman"/>
                <w:sz w:val="18"/>
                <w:szCs w:val="18"/>
              </w:rPr>
              <w:br/>
              <w:t>• Base tripé dobrável mantém o equilíbrio perfeito</w:t>
            </w:r>
            <w:r w:rsidRPr="008C702B">
              <w:rPr>
                <w:rFonts w:ascii="Times New Roman" w:hAnsi="Times New Roman" w:cs="Times New Roman"/>
                <w:sz w:val="18"/>
                <w:szCs w:val="18"/>
              </w:rPr>
              <w:br/>
              <w:t>• Ajuste de altura: 94cm a 152cm</w:t>
            </w:r>
            <w:r w:rsidRPr="008C702B">
              <w:rPr>
                <w:rFonts w:ascii="Times New Roman" w:hAnsi="Times New Roman" w:cs="Times New Roman"/>
                <w:sz w:val="18"/>
                <w:szCs w:val="18"/>
              </w:rPr>
              <w:br/>
              <w:t>• Capacidade de peso: 27 kg cada</w:t>
            </w:r>
          </w:p>
        </w:tc>
        <w:tc>
          <w:tcPr>
            <w:tcW w:w="851" w:type="dxa"/>
            <w:vAlign w:val="center"/>
          </w:tcPr>
          <w:p w14:paraId="38FE3DA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r w:rsidRPr="008C702B">
              <w:rPr>
                <w:rFonts w:ascii="Times New Roman" w:hAnsi="Times New Roman" w:cs="Times New Roman"/>
                <w:sz w:val="18"/>
                <w:szCs w:val="18"/>
              </w:rPr>
              <w:t>;</w:t>
            </w:r>
          </w:p>
        </w:tc>
        <w:tc>
          <w:tcPr>
            <w:tcW w:w="850" w:type="dxa"/>
            <w:vAlign w:val="center"/>
          </w:tcPr>
          <w:p w14:paraId="0C9016D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0EC93AE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58E49E7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55A0BF3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12D51F8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526BFB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0A95317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8964F6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5970373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410255C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20</w:t>
            </w:r>
          </w:p>
        </w:tc>
        <w:tc>
          <w:tcPr>
            <w:tcW w:w="1832" w:type="dxa"/>
            <w:vAlign w:val="center"/>
          </w:tcPr>
          <w:p w14:paraId="11A17A41"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5.634,40</w:t>
            </w:r>
          </w:p>
        </w:tc>
      </w:tr>
      <w:tr w:rsidR="00A431AC" w:rsidRPr="008C702B" w14:paraId="28FC1193" w14:textId="77777777" w:rsidTr="00FC463F">
        <w:trPr>
          <w:jc w:val="center"/>
        </w:trPr>
        <w:tc>
          <w:tcPr>
            <w:tcW w:w="709" w:type="dxa"/>
            <w:vAlign w:val="center"/>
          </w:tcPr>
          <w:p w14:paraId="5BEC3A1F"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10</w:t>
            </w:r>
          </w:p>
        </w:tc>
        <w:tc>
          <w:tcPr>
            <w:tcW w:w="3827" w:type="dxa"/>
          </w:tcPr>
          <w:p w14:paraId="107E9A3F" w14:textId="77777777" w:rsidR="00A431AC" w:rsidRPr="008C702B" w:rsidRDefault="00A431AC" w:rsidP="00E51683">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HD portátil capacidade de armazenamento</w:t>
            </w:r>
            <w:r w:rsidRPr="008C702B">
              <w:rPr>
                <w:rFonts w:ascii="Times New Roman" w:hAnsi="Times New Roman" w:cs="Times New Roman"/>
                <w:sz w:val="18"/>
                <w:szCs w:val="18"/>
              </w:rPr>
              <w:tab/>
              <w:t>2tb</w:t>
            </w:r>
          </w:p>
          <w:p w14:paraId="63F01456" w14:textId="77777777" w:rsidR="00A431AC" w:rsidRPr="008C702B" w:rsidRDefault="00A431AC" w:rsidP="00E51683">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Velocidade de transferência de dados </w:t>
            </w:r>
            <w:proofErr w:type="spellStart"/>
            <w:proofErr w:type="gramStart"/>
            <w:r w:rsidRPr="008C702B">
              <w:rPr>
                <w:rFonts w:ascii="Times New Roman" w:hAnsi="Times New Roman" w:cs="Times New Roman"/>
                <w:sz w:val="18"/>
                <w:szCs w:val="18"/>
              </w:rPr>
              <w:t>usb</w:t>
            </w:r>
            <w:proofErr w:type="spellEnd"/>
            <w:proofErr w:type="gramEnd"/>
            <w:r w:rsidRPr="008C702B">
              <w:rPr>
                <w:rFonts w:ascii="Times New Roman" w:hAnsi="Times New Roman" w:cs="Times New Roman"/>
                <w:sz w:val="18"/>
                <w:szCs w:val="18"/>
              </w:rPr>
              <w:t xml:space="preserve"> 3.0 4.800 </w:t>
            </w:r>
            <w:proofErr w:type="spellStart"/>
            <w:r w:rsidRPr="008C702B">
              <w:rPr>
                <w:rFonts w:ascii="Times New Roman" w:hAnsi="Times New Roman" w:cs="Times New Roman"/>
                <w:sz w:val="18"/>
                <w:szCs w:val="18"/>
              </w:rPr>
              <w:t>mb</w:t>
            </w:r>
            <w:proofErr w:type="spellEnd"/>
            <w:r w:rsidRPr="008C702B">
              <w:rPr>
                <w:rFonts w:ascii="Times New Roman" w:hAnsi="Times New Roman" w:cs="Times New Roman"/>
                <w:sz w:val="18"/>
                <w:szCs w:val="18"/>
              </w:rPr>
              <w:t>/s; Conexões</w:t>
            </w:r>
            <w:r w:rsidRPr="008C702B">
              <w:rPr>
                <w:rFonts w:ascii="Times New Roman" w:hAnsi="Times New Roman" w:cs="Times New Roman"/>
                <w:sz w:val="18"/>
                <w:szCs w:val="18"/>
              </w:rPr>
              <w:tab/>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3.0; Requisitos do sistema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8;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7;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vista;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xp</w:t>
            </w:r>
            <w:proofErr w:type="spellEnd"/>
            <w:r w:rsidRPr="008C702B">
              <w:rPr>
                <w:rFonts w:ascii="Times New Roman" w:hAnsi="Times New Roman" w:cs="Times New Roman"/>
                <w:sz w:val="18"/>
                <w:szCs w:val="18"/>
              </w:rPr>
              <w:t xml:space="preserve"> sp3 (32 bits e 64 bits); Alimentação através de fonte de alimentação externa bivolt; Conteúdo da embalagem 1 disco externo desktop de 2tb; 1 fonte de alimentação bivolt; 1 cabo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e 1 guia rápido de instalação; 1 software de backup pré-instalado no disco</w:t>
            </w:r>
          </w:p>
          <w:p w14:paraId="0C4922F4" w14:textId="77777777" w:rsidR="00A431AC" w:rsidRPr="008C702B" w:rsidRDefault="00A431AC" w:rsidP="00E51683">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Dimensões aproximadas do produto (cm) - </w:t>
            </w:r>
            <w:proofErr w:type="gramStart"/>
            <w:r w:rsidRPr="008C702B">
              <w:rPr>
                <w:rFonts w:ascii="Times New Roman" w:hAnsi="Times New Roman" w:cs="Times New Roman"/>
                <w:sz w:val="18"/>
                <w:szCs w:val="18"/>
              </w:rPr>
              <w:t>axlxp17,</w:t>
            </w:r>
            <w:proofErr w:type="gramEnd"/>
            <w:r w:rsidRPr="008C702B">
              <w:rPr>
                <w:rFonts w:ascii="Times New Roman" w:hAnsi="Times New Roman" w:cs="Times New Roman"/>
                <w:sz w:val="18"/>
                <w:szCs w:val="18"/>
              </w:rPr>
              <w:t>9x11,8x3,7cm</w:t>
            </w:r>
          </w:p>
          <w:p w14:paraId="6CCE99D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Garantia do fornecedor 24 meses</w:t>
            </w:r>
          </w:p>
        </w:tc>
        <w:tc>
          <w:tcPr>
            <w:tcW w:w="851" w:type="dxa"/>
            <w:vAlign w:val="center"/>
          </w:tcPr>
          <w:p w14:paraId="4CF0DDF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4F7F44B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07CC67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1" w:type="dxa"/>
            <w:vAlign w:val="center"/>
          </w:tcPr>
          <w:p w14:paraId="2DD7ED0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4FADC95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5910E7B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8972A2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0" w:type="dxa"/>
            <w:vAlign w:val="center"/>
          </w:tcPr>
          <w:p w14:paraId="5A391AF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5BCC7F3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4F39937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6EDAE2F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14</w:t>
            </w:r>
          </w:p>
        </w:tc>
        <w:tc>
          <w:tcPr>
            <w:tcW w:w="1832" w:type="dxa"/>
            <w:vAlign w:val="center"/>
          </w:tcPr>
          <w:p w14:paraId="5E421A69"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5.382,44</w:t>
            </w:r>
          </w:p>
        </w:tc>
      </w:tr>
      <w:tr w:rsidR="00A431AC" w:rsidRPr="008C702B" w14:paraId="1FFECD43" w14:textId="77777777" w:rsidTr="00FC463F">
        <w:trPr>
          <w:jc w:val="center"/>
        </w:trPr>
        <w:tc>
          <w:tcPr>
            <w:tcW w:w="709" w:type="dxa"/>
            <w:vAlign w:val="center"/>
          </w:tcPr>
          <w:p w14:paraId="693B0FAA"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11</w:t>
            </w:r>
          </w:p>
        </w:tc>
        <w:tc>
          <w:tcPr>
            <w:tcW w:w="3827" w:type="dxa"/>
          </w:tcPr>
          <w:p w14:paraId="19D4CFBE" w14:textId="0078A703" w:rsidR="00A431AC" w:rsidRPr="008C702B" w:rsidRDefault="00E51683" w:rsidP="00E51683">
            <w:pPr>
              <w:pStyle w:val="Ttulo3"/>
              <w:tabs>
                <w:tab w:val="left" w:pos="708"/>
              </w:tabs>
              <w:spacing w:before="0" w:line="276" w:lineRule="auto"/>
              <w:ind w:left="74"/>
              <w:jc w:val="center"/>
              <w:rPr>
                <w:rFonts w:ascii="Times New Roman" w:hAnsi="Times New Roman" w:cs="Times New Roman"/>
                <w:color w:val="auto"/>
                <w:sz w:val="18"/>
                <w:szCs w:val="18"/>
              </w:rPr>
            </w:pPr>
            <w:r>
              <w:rPr>
                <w:rFonts w:ascii="Times New Roman" w:hAnsi="Times New Roman" w:cs="Times New Roman"/>
                <w:bCs w:val="0"/>
                <w:color w:val="auto"/>
                <w:sz w:val="18"/>
                <w:szCs w:val="18"/>
              </w:rPr>
              <w:t xml:space="preserve">CÂMERAS </w:t>
            </w:r>
            <w:r w:rsidR="00A431AC" w:rsidRPr="008C702B">
              <w:rPr>
                <w:rFonts w:ascii="Times New Roman" w:hAnsi="Times New Roman" w:cs="Times New Roman"/>
                <w:bCs w:val="0"/>
                <w:color w:val="auto"/>
                <w:sz w:val="18"/>
                <w:szCs w:val="18"/>
              </w:rPr>
              <w:t>DIGITAIS SEMIPROFISSIONAIS TIPO SUPERZOOM</w:t>
            </w:r>
          </w:p>
          <w:p w14:paraId="14325D7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bCs/>
                <w:sz w:val="18"/>
                <w:szCs w:val="18"/>
              </w:rPr>
              <w:t xml:space="preserve">Equipamento de fabricação nacional ou estrangeira, novo, com todos os acessórios necessários à utilização em operações de campo, atendendo às seguintes especificações técnicas: Resolução de 16 Megapixels ou superior; Display colorido com diagonal mínima de </w:t>
            </w:r>
            <w:proofErr w:type="gramStart"/>
            <w:r w:rsidRPr="008C702B">
              <w:rPr>
                <w:rFonts w:ascii="Times New Roman" w:hAnsi="Times New Roman" w:cs="Times New Roman"/>
                <w:bCs/>
                <w:sz w:val="18"/>
                <w:szCs w:val="18"/>
              </w:rPr>
              <w:t>3</w:t>
            </w:r>
            <w:proofErr w:type="gramEnd"/>
            <w:r w:rsidRPr="008C702B">
              <w:rPr>
                <w:rFonts w:ascii="Times New Roman" w:hAnsi="Times New Roman" w:cs="Times New Roman"/>
                <w:bCs/>
                <w:sz w:val="18"/>
                <w:szCs w:val="18"/>
              </w:rPr>
              <w:t xml:space="preserve"> </w:t>
            </w:r>
            <w:proofErr w:type="spellStart"/>
            <w:r w:rsidRPr="008C702B">
              <w:rPr>
                <w:rFonts w:ascii="Times New Roman" w:hAnsi="Times New Roman" w:cs="Times New Roman"/>
                <w:bCs/>
                <w:sz w:val="18"/>
                <w:szCs w:val="18"/>
              </w:rPr>
              <w:t>polegadas;Sensor</w:t>
            </w:r>
            <w:proofErr w:type="spellEnd"/>
            <w:r w:rsidRPr="008C702B">
              <w:rPr>
                <w:rFonts w:ascii="Times New Roman" w:hAnsi="Times New Roman" w:cs="Times New Roman"/>
                <w:bCs/>
                <w:sz w:val="18"/>
                <w:szCs w:val="18"/>
              </w:rPr>
              <w:t xml:space="preserve"> CMOS com tamanho mínimo: 1 / 2,3 polegadas; Possuir funcionalidade </w:t>
            </w:r>
            <w:proofErr w:type="spellStart"/>
            <w:r w:rsidRPr="008C702B">
              <w:rPr>
                <w:rFonts w:ascii="Times New Roman" w:hAnsi="Times New Roman" w:cs="Times New Roman"/>
                <w:bCs/>
                <w:sz w:val="18"/>
                <w:szCs w:val="18"/>
              </w:rPr>
              <w:t>Wi-fi</w:t>
            </w:r>
            <w:proofErr w:type="spellEnd"/>
            <w:r w:rsidRPr="008C702B">
              <w:rPr>
                <w:rFonts w:ascii="Times New Roman" w:hAnsi="Times New Roman" w:cs="Times New Roman"/>
                <w:bCs/>
                <w:sz w:val="18"/>
                <w:szCs w:val="18"/>
              </w:rPr>
              <w:t xml:space="preserve"> integrada; Alimentação com bateria recarregável tipo </w:t>
            </w:r>
            <w:proofErr w:type="spellStart"/>
            <w:r w:rsidRPr="008C702B">
              <w:rPr>
                <w:rFonts w:ascii="Times New Roman" w:hAnsi="Times New Roman" w:cs="Times New Roman"/>
                <w:bCs/>
                <w:sz w:val="18"/>
                <w:szCs w:val="18"/>
              </w:rPr>
              <w:t>Litio</w:t>
            </w:r>
            <w:proofErr w:type="spellEnd"/>
            <w:r w:rsidRPr="008C702B">
              <w:rPr>
                <w:rFonts w:ascii="Times New Roman" w:hAnsi="Times New Roman" w:cs="Times New Roman"/>
                <w:bCs/>
                <w:sz w:val="18"/>
                <w:szCs w:val="18"/>
              </w:rPr>
              <w:t xml:space="preserve">; Zoom ótico de 65x ou superior; Zoom digital de 4x ou superior; Com estabilizador de </w:t>
            </w:r>
            <w:r w:rsidRPr="008C702B">
              <w:rPr>
                <w:rFonts w:ascii="Times New Roman" w:hAnsi="Times New Roman" w:cs="Times New Roman"/>
                <w:bCs/>
                <w:sz w:val="18"/>
                <w:szCs w:val="18"/>
              </w:rPr>
              <w:lastRenderedPageBreak/>
              <w:t xml:space="preserve">imagem e VR eletrônico; Possuir protetor da lente; Possuir iluminação por flash embutido; Possuir modos de fotografia no mínimo automático e manual; Possuir trava do foco; Possuir ajustes de foco: foco automático AF, seleção da área de foco AF, foco manual; Formato do vídeo digital: MPEG-4 com resolução </w:t>
            </w:r>
            <w:proofErr w:type="spellStart"/>
            <w:r w:rsidRPr="008C702B">
              <w:rPr>
                <w:rFonts w:ascii="Times New Roman" w:hAnsi="Times New Roman" w:cs="Times New Roman"/>
                <w:bCs/>
                <w:sz w:val="18"/>
                <w:szCs w:val="18"/>
              </w:rPr>
              <w:t>Full</w:t>
            </w:r>
            <w:proofErr w:type="spellEnd"/>
            <w:r w:rsidRPr="008C702B">
              <w:rPr>
                <w:rFonts w:ascii="Times New Roman" w:hAnsi="Times New Roman" w:cs="Times New Roman"/>
                <w:bCs/>
                <w:sz w:val="18"/>
                <w:szCs w:val="18"/>
              </w:rPr>
              <w:t xml:space="preserve"> HD (1920x1080/60p). Formato de imagem fixa: JPEG; Sensibilidade à luz: menor: ISO 100 ou inferior maior: ISO 3200 ou superior Possuir função de ISO automático; Indicador de nível da </w:t>
            </w:r>
            <w:proofErr w:type="gramStart"/>
            <w:r w:rsidRPr="008C702B">
              <w:rPr>
                <w:rFonts w:ascii="Times New Roman" w:hAnsi="Times New Roman" w:cs="Times New Roman"/>
                <w:bCs/>
                <w:sz w:val="18"/>
                <w:szCs w:val="18"/>
              </w:rPr>
              <w:t>bateria</w:t>
            </w:r>
            <w:proofErr w:type="gramEnd"/>
          </w:p>
        </w:tc>
        <w:tc>
          <w:tcPr>
            <w:tcW w:w="851" w:type="dxa"/>
            <w:vAlign w:val="center"/>
          </w:tcPr>
          <w:p w14:paraId="6B38E6A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00F5DD5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338A3C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5EEFCEF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30E42F5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3CF9641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4680A7E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50B55C6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8A7747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2B2C2C9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58B830A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08</w:t>
            </w:r>
          </w:p>
        </w:tc>
        <w:tc>
          <w:tcPr>
            <w:tcW w:w="1832" w:type="dxa"/>
            <w:vAlign w:val="center"/>
          </w:tcPr>
          <w:p w14:paraId="2D2FDB5A"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13.244,00</w:t>
            </w:r>
          </w:p>
        </w:tc>
      </w:tr>
      <w:tr w:rsidR="00A431AC" w:rsidRPr="008C702B" w14:paraId="22E7B85D" w14:textId="77777777" w:rsidTr="00FC463F">
        <w:trPr>
          <w:jc w:val="center"/>
        </w:trPr>
        <w:tc>
          <w:tcPr>
            <w:tcW w:w="709" w:type="dxa"/>
            <w:vAlign w:val="center"/>
          </w:tcPr>
          <w:p w14:paraId="0D153459"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12</w:t>
            </w:r>
          </w:p>
        </w:tc>
        <w:tc>
          <w:tcPr>
            <w:tcW w:w="3827" w:type="dxa"/>
          </w:tcPr>
          <w:p w14:paraId="0185E5DF" w14:textId="77777777" w:rsidR="00A431AC" w:rsidRPr="00E51683" w:rsidRDefault="00A431AC" w:rsidP="00E51683">
            <w:pPr>
              <w:autoSpaceDE w:val="0"/>
              <w:autoSpaceDN w:val="0"/>
              <w:adjustRightInd w:val="0"/>
              <w:jc w:val="both"/>
              <w:rPr>
                <w:rFonts w:ascii="Times New Roman" w:hAnsi="Times New Roman" w:cs="Times New Roman"/>
                <w:b/>
                <w:sz w:val="18"/>
                <w:szCs w:val="18"/>
              </w:rPr>
            </w:pPr>
            <w:r w:rsidRPr="00E51683">
              <w:rPr>
                <w:rFonts w:ascii="Times New Roman" w:hAnsi="Times New Roman" w:cs="Times New Roman"/>
                <w:b/>
                <w:sz w:val="18"/>
                <w:szCs w:val="18"/>
              </w:rPr>
              <w:t>FONE DE OUVIDO</w:t>
            </w:r>
          </w:p>
          <w:p w14:paraId="08D03D9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Fone de ouvido </w:t>
            </w:r>
            <w:proofErr w:type="spellStart"/>
            <w:r w:rsidRPr="008C702B">
              <w:rPr>
                <w:rFonts w:ascii="Times New Roman" w:hAnsi="Times New Roman" w:cs="Times New Roman"/>
                <w:sz w:val="18"/>
                <w:szCs w:val="18"/>
              </w:rPr>
              <w:t>headfone</w:t>
            </w:r>
            <w:proofErr w:type="spellEnd"/>
            <w:r w:rsidRPr="008C702B">
              <w:rPr>
                <w:rFonts w:ascii="Times New Roman" w:hAnsi="Times New Roman" w:cs="Times New Roman"/>
                <w:sz w:val="18"/>
                <w:szCs w:val="18"/>
              </w:rPr>
              <w:t xml:space="preserve"> com as seguintes especificações mínimas: sistema acústico fechado, resposta de frequência de 10-22.000Hz, impedância de </w:t>
            </w:r>
            <w:proofErr w:type="gramStart"/>
            <w:r w:rsidRPr="008C702B">
              <w:rPr>
                <w:rFonts w:ascii="Times New Roman" w:hAnsi="Times New Roman" w:cs="Times New Roman"/>
                <w:sz w:val="18"/>
                <w:szCs w:val="18"/>
              </w:rPr>
              <w:t>24 Ohm</w:t>
            </w:r>
            <w:proofErr w:type="gramEnd"/>
            <w:r w:rsidRPr="008C702B">
              <w:rPr>
                <w:rFonts w:ascii="Times New Roman" w:hAnsi="Times New Roman" w:cs="Times New Roman"/>
                <w:sz w:val="18"/>
                <w:szCs w:val="18"/>
              </w:rPr>
              <w:t>, tipo de ímã: neodímio, entrada de energia máxima: 1000mW, sensibilidade: 106dB, caixa acústica de alta potência, diâmetro da caixa acústica: 32mm, Conector: P2 3,5mm, cabo de 1,2m</w:t>
            </w:r>
          </w:p>
        </w:tc>
        <w:tc>
          <w:tcPr>
            <w:tcW w:w="851" w:type="dxa"/>
            <w:vAlign w:val="center"/>
          </w:tcPr>
          <w:p w14:paraId="37D73EF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57986EA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DD9CCB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78E7BD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3031C34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001CF1B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172473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48239A6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8E6F59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709" w:type="dxa"/>
            <w:vAlign w:val="center"/>
          </w:tcPr>
          <w:p w14:paraId="6F67DCE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0" w:type="dxa"/>
            <w:vAlign w:val="center"/>
          </w:tcPr>
          <w:p w14:paraId="7E931F6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14</w:t>
            </w:r>
          </w:p>
        </w:tc>
        <w:tc>
          <w:tcPr>
            <w:tcW w:w="1832" w:type="dxa"/>
            <w:vAlign w:val="center"/>
          </w:tcPr>
          <w:p w14:paraId="6D279764" w14:textId="2E2EDCE1" w:rsidR="00A431AC" w:rsidRPr="00A431AC" w:rsidRDefault="004009D1" w:rsidP="00E51683">
            <w:pPr>
              <w:widowControl w:val="0"/>
              <w:suppressAutoHyphens/>
              <w:spacing w:after="120" w:line="276" w:lineRule="auto"/>
              <w:jc w:val="both"/>
              <w:rPr>
                <w:rFonts w:ascii="Times New Roman" w:hAnsi="Times New Roman" w:cs="Times New Roman"/>
                <w:sz w:val="18"/>
                <w:szCs w:val="18"/>
                <w:highlight w:val="yellow"/>
              </w:rPr>
            </w:pPr>
            <w:r>
              <w:rPr>
                <w:rFonts w:ascii="Times New Roman" w:hAnsi="Times New Roman" w:cs="Times New Roman"/>
                <w:sz w:val="18"/>
                <w:szCs w:val="18"/>
                <w:highlight w:val="yellow"/>
              </w:rPr>
              <w:t>798,64</w:t>
            </w:r>
            <w:bookmarkStart w:id="0" w:name="_GoBack"/>
            <w:bookmarkEnd w:id="0"/>
          </w:p>
        </w:tc>
      </w:tr>
      <w:tr w:rsidR="00A431AC" w:rsidRPr="008C702B" w14:paraId="13F9237C" w14:textId="77777777" w:rsidTr="00FC463F">
        <w:trPr>
          <w:jc w:val="center"/>
        </w:trPr>
        <w:tc>
          <w:tcPr>
            <w:tcW w:w="709" w:type="dxa"/>
            <w:vAlign w:val="center"/>
          </w:tcPr>
          <w:p w14:paraId="2E9883F4"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13</w:t>
            </w:r>
          </w:p>
        </w:tc>
        <w:tc>
          <w:tcPr>
            <w:tcW w:w="3827" w:type="dxa"/>
          </w:tcPr>
          <w:p w14:paraId="2C0AFC03" w14:textId="77777777" w:rsidR="00A431AC" w:rsidRPr="008C702B" w:rsidRDefault="00A431AC" w:rsidP="00E51683">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Pedestal Para Microfone</w:t>
            </w:r>
          </w:p>
          <w:p w14:paraId="3C72C6C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Pedestal para um (01) microfone com suporte tipo girafa e tripé - regulável/ajustável e com cachimbo</w:t>
            </w:r>
          </w:p>
        </w:tc>
        <w:tc>
          <w:tcPr>
            <w:tcW w:w="851" w:type="dxa"/>
            <w:vAlign w:val="center"/>
          </w:tcPr>
          <w:p w14:paraId="1A41536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572A7C3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13EB972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501393B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708" w:type="dxa"/>
            <w:vAlign w:val="center"/>
          </w:tcPr>
          <w:p w14:paraId="1A1651F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1" w:type="dxa"/>
            <w:vAlign w:val="center"/>
          </w:tcPr>
          <w:p w14:paraId="6553F21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07BF38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0E3AC70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7FF245D5"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0C6E0AF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74A7990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17</w:t>
            </w:r>
          </w:p>
        </w:tc>
        <w:tc>
          <w:tcPr>
            <w:tcW w:w="1832" w:type="dxa"/>
            <w:vAlign w:val="center"/>
          </w:tcPr>
          <w:p w14:paraId="5CA729BD"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1.495,83</w:t>
            </w:r>
          </w:p>
        </w:tc>
      </w:tr>
      <w:tr w:rsidR="00A431AC" w:rsidRPr="008C702B" w14:paraId="0187AA61" w14:textId="77777777" w:rsidTr="00FC463F">
        <w:trPr>
          <w:jc w:val="center"/>
        </w:trPr>
        <w:tc>
          <w:tcPr>
            <w:tcW w:w="709" w:type="dxa"/>
            <w:vAlign w:val="center"/>
          </w:tcPr>
          <w:p w14:paraId="57D30E22"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14</w:t>
            </w:r>
          </w:p>
        </w:tc>
        <w:tc>
          <w:tcPr>
            <w:tcW w:w="3827" w:type="dxa"/>
          </w:tcPr>
          <w:p w14:paraId="56D21022" w14:textId="77777777" w:rsidR="00A431AC" w:rsidRPr="008C702B" w:rsidRDefault="00A431AC" w:rsidP="00E51683">
            <w:pPr>
              <w:pStyle w:val="Ttulo3"/>
              <w:tabs>
                <w:tab w:val="left" w:pos="708"/>
              </w:tabs>
              <w:spacing w:before="0" w:line="276" w:lineRule="auto"/>
              <w:ind w:left="49"/>
              <w:jc w:val="both"/>
              <w:rPr>
                <w:rFonts w:ascii="Times New Roman" w:hAnsi="Times New Roman" w:cs="Times New Roman"/>
                <w:color w:val="auto"/>
                <w:sz w:val="18"/>
                <w:szCs w:val="18"/>
              </w:rPr>
            </w:pPr>
            <w:r w:rsidRPr="008C702B">
              <w:rPr>
                <w:rFonts w:ascii="Times New Roman" w:hAnsi="Times New Roman" w:cs="Times New Roman"/>
                <w:color w:val="auto"/>
                <w:sz w:val="18"/>
                <w:szCs w:val="18"/>
              </w:rPr>
              <w:t>Suporte estabilizador</w:t>
            </w:r>
          </w:p>
          <w:p w14:paraId="53C1C3C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Suporte estabilizador de imagens para gravações </w:t>
            </w:r>
            <w:r w:rsidRPr="008C702B">
              <w:rPr>
                <w:rFonts w:ascii="Times New Roman" w:hAnsi="Times New Roman" w:cs="Times New Roman"/>
                <w:sz w:val="18"/>
                <w:szCs w:val="18"/>
              </w:rPr>
              <w:lastRenderedPageBreak/>
              <w:t xml:space="preserve">mobile - 3 eixos </w:t>
            </w:r>
            <w:proofErr w:type="spellStart"/>
            <w:r w:rsidRPr="008C702B">
              <w:rPr>
                <w:rFonts w:ascii="Times New Roman" w:hAnsi="Times New Roman" w:cs="Times New Roman"/>
                <w:sz w:val="18"/>
                <w:szCs w:val="18"/>
              </w:rPr>
              <w:t>cardan</w:t>
            </w:r>
            <w:proofErr w:type="spellEnd"/>
            <w:r w:rsidRPr="008C702B">
              <w:rPr>
                <w:rFonts w:ascii="Times New Roman" w:hAnsi="Times New Roman" w:cs="Times New Roman"/>
                <w:sz w:val="18"/>
                <w:szCs w:val="18"/>
              </w:rPr>
              <w:t xml:space="preserve"> estabilizador </w:t>
            </w:r>
            <w:proofErr w:type="spellStart"/>
            <w:r w:rsidRPr="008C702B">
              <w:rPr>
                <w:rFonts w:ascii="Times New Roman" w:hAnsi="Times New Roman" w:cs="Times New Roman"/>
                <w:sz w:val="18"/>
                <w:szCs w:val="18"/>
              </w:rPr>
              <w:t>steadicam</w:t>
            </w:r>
            <w:proofErr w:type="spellEnd"/>
          </w:p>
        </w:tc>
        <w:tc>
          <w:tcPr>
            <w:tcW w:w="851" w:type="dxa"/>
            <w:vAlign w:val="center"/>
          </w:tcPr>
          <w:p w14:paraId="4B8000C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08A9E20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851E2D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8773A7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110A3568"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4FAF9259" w14:textId="77777777" w:rsidR="00A431AC" w:rsidRDefault="00A431AC" w:rsidP="00E51683">
            <w:pPr>
              <w:widowControl w:val="0"/>
              <w:suppressAutoHyphens/>
              <w:spacing w:after="120" w:line="276" w:lineRule="auto"/>
              <w:jc w:val="both"/>
              <w:rPr>
                <w:rFonts w:ascii="Times New Roman" w:hAnsi="Times New Roman" w:cs="Times New Roman"/>
                <w:sz w:val="18"/>
                <w:szCs w:val="18"/>
              </w:rPr>
            </w:pPr>
          </w:p>
          <w:p w14:paraId="1D8E49A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lastRenderedPageBreak/>
              <w:t>-</w:t>
            </w:r>
          </w:p>
        </w:tc>
        <w:tc>
          <w:tcPr>
            <w:tcW w:w="709" w:type="dxa"/>
            <w:vAlign w:val="center"/>
          </w:tcPr>
          <w:p w14:paraId="76AD80E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lastRenderedPageBreak/>
              <w:t>-</w:t>
            </w:r>
          </w:p>
        </w:tc>
        <w:tc>
          <w:tcPr>
            <w:tcW w:w="850" w:type="dxa"/>
            <w:vAlign w:val="center"/>
          </w:tcPr>
          <w:p w14:paraId="793654C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45F986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267A61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6D5B193E"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5AE44068"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1.965,50</w:t>
            </w:r>
          </w:p>
        </w:tc>
      </w:tr>
      <w:tr w:rsidR="00A431AC" w:rsidRPr="008C702B" w14:paraId="2F91FE97" w14:textId="77777777" w:rsidTr="00FC463F">
        <w:trPr>
          <w:jc w:val="center"/>
        </w:trPr>
        <w:tc>
          <w:tcPr>
            <w:tcW w:w="709" w:type="dxa"/>
            <w:vAlign w:val="center"/>
          </w:tcPr>
          <w:p w14:paraId="4CA0017C"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15</w:t>
            </w:r>
          </w:p>
        </w:tc>
        <w:tc>
          <w:tcPr>
            <w:tcW w:w="3827" w:type="dxa"/>
          </w:tcPr>
          <w:p w14:paraId="3165DF5F"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ESTABILIZADOR DE DSLR</w:t>
            </w:r>
            <w:r w:rsidRPr="008C702B">
              <w:rPr>
                <w:rFonts w:ascii="Times New Roman" w:hAnsi="Times New Roman" w:cs="Times New Roman"/>
                <w:sz w:val="18"/>
                <w:szCs w:val="18"/>
              </w:rPr>
              <w:br/>
              <w:t xml:space="preserve">Rotação: 360° ao longo de todos os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eixos; Suporta grandes cargas até 2,5 </w:t>
            </w:r>
            <w:proofErr w:type="spellStart"/>
            <w:r w:rsidRPr="008C702B">
              <w:rPr>
                <w:rFonts w:ascii="Times New Roman" w:hAnsi="Times New Roman" w:cs="Times New Roman"/>
                <w:sz w:val="18"/>
                <w:szCs w:val="18"/>
              </w:rPr>
              <w:t>kilos</w:t>
            </w:r>
            <w:proofErr w:type="spellEnd"/>
            <w:r w:rsidRPr="008C702B">
              <w:rPr>
                <w:rFonts w:ascii="Times New Roman" w:hAnsi="Times New Roman" w:cs="Times New Roman"/>
                <w:sz w:val="18"/>
                <w:szCs w:val="18"/>
              </w:rPr>
              <w:t xml:space="preserve">; Motion </w:t>
            </w:r>
            <w:proofErr w:type="spellStart"/>
            <w:r w:rsidRPr="008C702B">
              <w:rPr>
                <w:rFonts w:ascii="Times New Roman" w:hAnsi="Times New Roman" w:cs="Times New Roman"/>
                <w:sz w:val="18"/>
                <w:szCs w:val="18"/>
              </w:rPr>
              <w:t>Memory</w:t>
            </w:r>
            <w:proofErr w:type="spellEnd"/>
            <w:r w:rsidRPr="008C702B">
              <w:rPr>
                <w:rFonts w:ascii="Times New Roman" w:hAnsi="Times New Roman" w:cs="Times New Roman"/>
                <w:sz w:val="18"/>
                <w:szCs w:val="18"/>
              </w:rPr>
              <w:t xml:space="preserve"> e modos de POV; Acompanhamento Inteligente de Objetos &amp; </w:t>
            </w:r>
            <w:proofErr w:type="spellStart"/>
            <w:r w:rsidRPr="008C702B">
              <w:rPr>
                <w:rFonts w:ascii="Times New Roman" w:hAnsi="Times New Roman" w:cs="Times New Roman"/>
                <w:sz w:val="18"/>
                <w:szCs w:val="18"/>
              </w:rPr>
              <w:t>NightLapse</w:t>
            </w:r>
            <w:proofErr w:type="spellEnd"/>
            <w:r w:rsidRPr="008C702B">
              <w:rPr>
                <w:rFonts w:ascii="Times New Roman" w:hAnsi="Times New Roman" w:cs="Times New Roman"/>
                <w:sz w:val="18"/>
                <w:szCs w:val="18"/>
              </w:rPr>
              <w:t xml:space="preserve">; Controle Selecione Panasonic e Sony Câmeras; Joystick de quatro vias </w:t>
            </w:r>
            <w:proofErr w:type="spellStart"/>
            <w:r w:rsidRPr="008C702B">
              <w:rPr>
                <w:rFonts w:ascii="Times New Roman" w:hAnsi="Times New Roman" w:cs="Times New Roman"/>
                <w:sz w:val="18"/>
                <w:szCs w:val="18"/>
              </w:rPr>
              <w:t>stepless</w:t>
            </w:r>
            <w:proofErr w:type="spellEnd"/>
            <w:r w:rsidRPr="008C702B">
              <w:rPr>
                <w:rFonts w:ascii="Times New Roman" w:hAnsi="Times New Roman" w:cs="Times New Roman"/>
                <w:sz w:val="18"/>
                <w:szCs w:val="18"/>
              </w:rPr>
              <w:t xml:space="preserve">; Fornece controle; integrado para determinadas câmeras Panasonic e Sony DSLR ou </w:t>
            </w:r>
            <w:proofErr w:type="spellStart"/>
            <w:r w:rsidRPr="008C702B">
              <w:rPr>
                <w:rFonts w:ascii="Times New Roman" w:hAnsi="Times New Roman" w:cs="Times New Roman"/>
                <w:sz w:val="18"/>
                <w:szCs w:val="18"/>
              </w:rPr>
              <w:t>mirrorless</w:t>
            </w:r>
            <w:proofErr w:type="spellEnd"/>
            <w:r w:rsidRPr="008C702B">
              <w:rPr>
                <w:rFonts w:ascii="Times New Roman" w:hAnsi="Times New Roman" w:cs="Times New Roman"/>
                <w:sz w:val="18"/>
                <w:szCs w:val="18"/>
              </w:rPr>
              <w:t xml:space="preserve">; Inclinação de 45 ° no modo POV; </w:t>
            </w:r>
            <w:proofErr w:type="spellStart"/>
            <w:r w:rsidRPr="008C702B">
              <w:rPr>
                <w:rFonts w:ascii="Times New Roman" w:hAnsi="Times New Roman" w:cs="Times New Roman"/>
                <w:sz w:val="18"/>
                <w:szCs w:val="18"/>
              </w:rPr>
              <w:t>Mini-Tripé</w:t>
            </w:r>
            <w:proofErr w:type="spellEnd"/>
            <w:r w:rsidRPr="008C702B">
              <w:rPr>
                <w:rFonts w:ascii="Times New Roman" w:hAnsi="Times New Roman" w:cs="Times New Roman"/>
                <w:sz w:val="18"/>
                <w:szCs w:val="18"/>
              </w:rPr>
              <w:t xml:space="preserve"> de Alumínio Incluído Controle via </w:t>
            </w:r>
            <w:proofErr w:type="spellStart"/>
            <w:r w:rsidRPr="008C702B">
              <w:rPr>
                <w:rFonts w:ascii="Times New Roman" w:hAnsi="Times New Roman" w:cs="Times New Roman"/>
                <w:sz w:val="18"/>
                <w:szCs w:val="18"/>
              </w:rPr>
              <w:t>iOS</w:t>
            </w:r>
            <w:proofErr w:type="spellEnd"/>
            <w:r w:rsidRPr="008C702B">
              <w:rPr>
                <w:rFonts w:ascii="Times New Roman" w:hAnsi="Times New Roman" w:cs="Times New Roman"/>
                <w:sz w:val="18"/>
                <w:szCs w:val="18"/>
              </w:rPr>
              <w:t xml:space="preserve"> / </w:t>
            </w:r>
            <w:proofErr w:type="spellStart"/>
            <w:r w:rsidRPr="008C702B">
              <w:rPr>
                <w:rFonts w:ascii="Times New Roman" w:hAnsi="Times New Roman" w:cs="Times New Roman"/>
                <w:sz w:val="18"/>
                <w:szCs w:val="18"/>
              </w:rPr>
              <w:t>Android</w:t>
            </w:r>
            <w:proofErr w:type="spellEnd"/>
            <w:r w:rsidRPr="008C702B">
              <w:rPr>
                <w:rFonts w:ascii="Times New Roman" w:hAnsi="Times New Roman" w:cs="Times New Roman"/>
                <w:sz w:val="18"/>
                <w:szCs w:val="18"/>
              </w:rPr>
              <w:t xml:space="preserve"> ZY Play </w:t>
            </w:r>
            <w:proofErr w:type="spellStart"/>
            <w:r w:rsidRPr="008C702B">
              <w:rPr>
                <w:rFonts w:ascii="Times New Roman" w:hAnsi="Times New Roman" w:cs="Times New Roman"/>
                <w:sz w:val="18"/>
                <w:szCs w:val="18"/>
              </w:rPr>
              <w:t>App</w:t>
            </w:r>
            <w:proofErr w:type="spellEnd"/>
          </w:p>
          <w:p w14:paraId="2C36FEFA"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Tempo de Execução de 12 Horas com Baterias Incluídas; Estojo rígido de transporte </w:t>
            </w:r>
            <w:proofErr w:type="gramStart"/>
            <w:r w:rsidRPr="008C702B">
              <w:rPr>
                <w:rFonts w:ascii="Times New Roman" w:hAnsi="Times New Roman" w:cs="Times New Roman"/>
                <w:sz w:val="18"/>
                <w:szCs w:val="18"/>
              </w:rPr>
              <w:t>incluído</w:t>
            </w:r>
            <w:proofErr w:type="gramEnd"/>
          </w:p>
          <w:p w14:paraId="54E090E4"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Tempo de Carregamento: 3 horas</w:t>
            </w:r>
          </w:p>
          <w:p w14:paraId="46234D0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Peso: 950 gramas</w:t>
            </w:r>
          </w:p>
        </w:tc>
        <w:tc>
          <w:tcPr>
            <w:tcW w:w="851" w:type="dxa"/>
            <w:vAlign w:val="center"/>
          </w:tcPr>
          <w:p w14:paraId="534EC2F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0F9B154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B8C8642"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69076BA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5CBA42DB"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0A3AD3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
        </w:tc>
        <w:tc>
          <w:tcPr>
            <w:tcW w:w="709" w:type="dxa"/>
            <w:vAlign w:val="center"/>
          </w:tcPr>
          <w:p w14:paraId="5237FE4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p>
        </w:tc>
        <w:tc>
          <w:tcPr>
            <w:tcW w:w="850" w:type="dxa"/>
            <w:vAlign w:val="center"/>
          </w:tcPr>
          <w:p w14:paraId="4922BCB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4AF7B6C"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B1EB32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13CACB1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65DECE02"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11.141,15</w:t>
            </w:r>
          </w:p>
        </w:tc>
      </w:tr>
      <w:tr w:rsidR="00A431AC" w:rsidRPr="008C702B" w14:paraId="375764DF" w14:textId="77777777" w:rsidTr="00E51683">
        <w:trPr>
          <w:trHeight w:val="253"/>
          <w:jc w:val="center"/>
        </w:trPr>
        <w:tc>
          <w:tcPr>
            <w:tcW w:w="709" w:type="dxa"/>
            <w:vAlign w:val="center"/>
          </w:tcPr>
          <w:p w14:paraId="0EE0B4DC" w14:textId="77777777" w:rsidR="00A431AC" w:rsidRPr="008C702B" w:rsidRDefault="00A431AC" w:rsidP="00FC463F">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16</w:t>
            </w:r>
          </w:p>
        </w:tc>
        <w:tc>
          <w:tcPr>
            <w:tcW w:w="3827" w:type="dxa"/>
          </w:tcPr>
          <w:p w14:paraId="5D8712C5"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 fotografia e filmagem esportiva</w:t>
            </w:r>
          </w:p>
          <w:p w14:paraId="21E7E7E9"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Gravar vídeos 4K60, 2.7K120 e </w:t>
            </w:r>
            <w:proofErr w:type="gramStart"/>
            <w:r w:rsidRPr="008C702B">
              <w:rPr>
                <w:rFonts w:ascii="Times New Roman" w:hAnsi="Times New Roman" w:cs="Times New Roman"/>
                <w:sz w:val="18"/>
                <w:szCs w:val="18"/>
              </w:rPr>
              <w:t>1080p240</w:t>
            </w:r>
            <w:proofErr w:type="gramEnd"/>
          </w:p>
          <w:p w14:paraId="58B88F0A"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Capture fotos de 12 MP a até 30 </w:t>
            </w:r>
            <w:proofErr w:type="spellStart"/>
            <w:r w:rsidRPr="008C702B">
              <w:rPr>
                <w:rFonts w:ascii="Times New Roman" w:hAnsi="Times New Roman" w:cs="Times New Roman"/>
                <w:sz w:val="18"/>
                <w:szCs w:val="18"/>
              </w:rPr>
              <w:t>qps</w:t>
            </w:r>
            <w:proofErr w:type="spellEnd"/>
          </w:p>
          <w:p w14:paraId="3B5451B8"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Estabilização de Vídeo </w:t>
            </w:r>
            <w:proofErr w:type="spellStart"/>
            <w:proofErr w:type="gramStart"/>
            <w:r w:rsidRPr="008C702B">
              <w:rPr>
                <w:rFonts w:ascii="Times New Roman" w:hAnsi="Times New Roman" w:cs="Times New Roman"/>
                <w:sz w:val="18"/>
                <w:szCs w:val="18"/>
              </w:rPr>
              <w:t>HyperSmooth</w:t>
            </w:r>
            <w:proofErr w:type="spellEnd"/>
            <w:proofErr w:type="gramEnd"/>
          </w:p>
          <w:p w14:paraId="2CCFC694"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Modo de retrato vertical para mídias sociais</w:t>
            </w:r>
          </w:p>
          <w:p w14:paraId="3A01E13A"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proofErr w:type="spellStart"/>
            <w:proofErr w:type="gramStart"/>
            <w:r w:rsidRPr="008C702B">
              <w:rPr>
                <w:rFonts w:ascii="Times New Roman" w:hAnsi="Times New Roman" w:cs="Times New Roman"/>
                <w:sz w:val="18"/>
                <w:szCs w:val="18"/>
              </w:rPr>
              <w:t>SuperPhoto</w:t>
            </w:r>
            <w:proofErr w:type="spellEnd"/>
            <w:proofErr w:type="gramEnd"/>
            <w:r w:rsidRPr="008C702B">
              <w:rPr>
                <w:rFonts w:ascii="Times New Roman" w:hAnsi="Times New Roman" w:cs="Times New Roman"/>
                <w:sz w:val="18"/>
                <w:szCs w:val="18"/>
              </w:rPr>
              <w:t xml:space="preserve"> Auto HDR </w:t>
            </w:r>
            <w:proofErr w:type="spellStart"/>
            <w:r w:rsidRPr="008C702B">
              <w:rPr>
                <w:rFonts w:ascii="Times New Roman" w:hAnsi="Times New Roman" w:cs="Times New Roman"/>
                <w:sz w:val="18"/>
                <w:szCs w:val="18"/>
              </w:rPr>
              <w:t>Photo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Enhancement</w:t>
            </w:r>
            <w:proofErr w:type="spellEnd"/>
          </w:p>
          <w:p w14:paraId="752A3027"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33 'Impermeável sem Habitação</w:t>
            </w:r>
          </w:p>
          <w:p w14:paraId="6E86504F"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Toque Zoom </w:t>
            </w:r>
            <w:proofErr w:type="spellStart"/>
            <w:r w:rsidRPr="008C702B">
              <w:rPr>
                <w:rFonts w:ascii="Times New Roman" w:hAnsi="Times New Roman" w:cs="Times New Roman"/>
                <w:sz w:val="18"/>
                <w:szCs w:val="18"/>
              </w:rPr>
              <w:t>Framing</w:t>
            </w:r>
            <w:proofErr w:type="spellEnd"/>
            <w:r w:rsidRPr="008C702B">
              <w:rPr>
                <w:rFonts w:ascii="Times New Roman" w:hAnsi="Times New Roman" w:cs="Times New Roman"/>
                <w:sz w:val="18"/>
                <w:szCs w:val="18"/>
              </w:rPr>
              <w:t xml:space="preserve"> via LCD de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"intuitivo</w:t>
            </w:r>
          </w:p>
          <w:p w14:paraId="31C3E88D"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Face, Sorriso e Detecção de </w:t>
            </w:r>
            <w:proofErr w:type="gramStart"/>
            <w:r w:rsidRPr="008C702B">
              <w:rPr>
                <w:rFonts w:ascii="Times New Roman" w:hAnsi="Times New Roman" w:cs="Times New Roman"/>
                <w:sz w:val="18"/>
                <w:szCs w:val="18"/>
              </w:rPr>
              <w:t>Cena</w:t>
            </w:r>
            <w:proofErr w:type="gramEnd"/>
          </w:p>
          <w:p w14:paraId="43BD3AD2"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Transmissão ao vivo, vídeo </w:t>
            </w:r>
            <w:proofErr w:type="spellStart"/>
            <w:proofErr w:type="gramStart"/>
            <w:r w:rsidRPr="008C702B">
              <w:rPr>
                <w:rFonts w:ascii="Times New Roman" w:hAnsi="Times New Roman" w:cs="Times New Roman"/>
                <w:sz w:val="18"/>
                <w:szCs w:val="18"/>
              </w:rPr>
              <w:t>TimeWarp</w:t>
            </w:r>
            <w:proofErr w:type="spellEnd"/>
            <w:proofErr w:type="gramEnd"/>
          </w:p>
          <w:p w14:paraId="4D865CB6" w14:textId="77777777" w:rsidR="00A431AC" w:rsidRPr="008C702B" w:rsidRDefault="00A431AC" w:rsidP="00E51683">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Controle por voz, fotos brutas e muito </w:t>
            </w:r>
            <w:proofErr w:type="gramStart"/>
            <w:r w:rsidRPr="008C702B">
              <w:rPr>
                <w:rFonts w:ascii="Times New Roman" w:hAnsi="Times New Roman" w:cs="Times New Roman"/>
                <w:sz w:val="18"/>
                <w:szCs w:val="18"/>
              </w:rPr>
              <w:t>mais</w:t>
            </w:r>
            <w:proofErr w:type="gramEnd"/>
          </w:p>
          <w:p w14:paraId="369F8477" w14:textId="77777777" w:rsidR="00A431AC" w:rsidRPr="008C702B" w:rsidRDefault="00A431AC" w:rsidP="00E51683">
            <w:pPr>
              <w:shd w:val="clear" w:color="auto" w:fill="FFFFFF"/>
              <w:spacing w:after="90"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lastRenderedPageBreak/>
              <w:t>-Garantia de 12 meses com Fabricante</w:t>
            </w:r>
          </w:p>
          <w:p w14:paraId="20A9949C"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A moldura (The Frame) (HERO7 Black); </w:t>
            </w:r>
          </w:p>
          <w:p w14:paraId="24B6F42C"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02 Bateria</w:t>
            </w:r>
            <w:proofErr w:type="gramEnd"/>
            <w:r w:rsidRPr="008C702B">
              <w:rPr>
                <w:rFonts w:ascii="Times New Roman" w:hAnsi="Times New Roman" w:cs="Times New Roman"/>
                <w:sz w:val="18"/>
                <w:szCs w:val="18"/>
              </w:rPr>
              <w:t xml:space="preserve"> recarregável (HERO7 Black); </w:t>
            </w:r>
          </w:p>
          <w:p w14:paraId="19C20B1C"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Fivela de montagem; </w:t>
            </w:r>
          </w:p>
          <w:p w14:paraId="443103D1"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01 Suportes curvo</w:t>
            </w:r>
            <w:proofErr w:type="gramEnd"/>
            <w:r w:rsidRPr="008C702B">
              <w:rPr>
                <w:rFonts w:ascii="Times New Roman" w:hAnsi="Times New Roman" w:cs="Times New Roman"/>
                <w:sz w:val="18"/>
                <w:szCs w:val="18"/>
              </w:rPr>
              <w:t xml:space="preserve"> + plano com adesivo; </w:t>
            </w:r>
          </w:p>
          <w:p w14:paraId="276C502E"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Cabo USB-C; </w:t>
            </w:r>
          </w:p>
          <w:p w14:paraId="014CB3BB"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w:t>
            </w:r>
            <w:proofErr w:type="spellStart"/>
            <w:r w:rsidRPr="008C702B">
              <w:rPr>
                <w:rFonts w:ascii="Times New Roman" w:hAnsi="Times New Roman" w:cs="Times New Roman"/>
                <w:sz w:val="18"/>
                <w:szCs w:val="18"/>
              </w:rPr>
              <w:t>Cartao</w:t>
            </w:r>
            <w:proofErr w:type="spellEnd"/>
            <w:r w:rsidRPr="008C702B">
              <w:rPr>
                <w:rFonts w:ascii="Times New Roman" w:hAnsi="Times New Roman" w:cs="Times New Roman"/>
                <w:sz w:val="18"/>
                <w:szCs w:val="18"/>
              </w:rPr>
              <w:t xml:space="preserve"> de Memoria: Micro SD/SDHC classe 10 de 64 GB; </w:t>
            </w:r>
          </w:p>
          <w:p w14:paraId="7697B731"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Suporte para cabeça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355BBDBA"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Suporte para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tipo peitoral -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1B8A4F61"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01 Suporte tripla ventosa</w:t>
            </w:r>
            <w:proofErr w:type="gramEnd"/>
            <w:r w:rsidRPr="008C702B">
              <w:rPr>
                <w:rFonts w:ascii="Times New Roman" w:hAnsi="Times New Roman" w:cs="Times New Roman"/>
                <w:sz w:val="18"/>
                <w:szCs w:val="18"/>
              </w:rPr>
              <w:t>.</w:t>
            </w:r>
          </w:p>
          <w:p w14:paraId="241408AB" w14:textId="77777777" w:rsidR="00A431AC" w:rsidRPr="008C702B" w:rsidRDefault="00A431AC" w:rsidP="00E51683">
            <w:pPr>
              <w:shd w:val="clear" w:color="auto" w:fill="FFFFFF"/>
              <w:spacing w:line="276" w:lineRule="auto"/>
              <w:jc w:val="both"/>
              <w:rPr>
                <w:rFonts w:ascii="Times New Roman" w:hAnsi="Times New Roman" w:cs="Times New Roman"/>
                <w:sz w:val="18"/>
                <w:szCs w:val="18"/>
              </w:rPr>
            </w:pPr>
          </w:p>
          <w:p w14:paraId="2F9D4617"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deve ser igual ou superior a GOPRO HERO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BLACK</w:t>
            </w:r>
          </w:p>
        </w:tc>
        <w:tc>
          <w:tcPr>
            <w:tcW w:w="851" w:type="dxa"/>
            <w:vAlign w:val="center"/>
          </w:tcPr>
          <w:p w14:paraId="3F969C2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0FF135B3"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3A5C9FA"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A424D44"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5C9B148D"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44703FF6"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215298E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78C1D71F"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F66B959"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62E15330"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794139B1" w14:textId="77777777" w:rsidR="00A431AC" w:rsidRPr="008C702B" w:rsidRDefault="00A431AC" w:rsidP="00E51683">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1832" w:type="dxa"/>
            <w:vAlign w:val="center"/>
          </w:tcPr>
          <w:p w14:paraId="564F32A9" w14:textId="77777777" w:rsidR="00A431AC" w:rsidRPr="00A431AC" w:rsidRDefault="00A431AC" w:rsidP="00E51683">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11.500,62</w:t>
            </w:r>
          </w:p>
        </w:tc>
      </w:tr>
      <w:tr w:rsidR="00770566" w:rsidRPr="008C702B" w14:paraId="113E5F9D" w14:textId="77777777" w:rsidTr="00E51683">
        <w:trPr>
          <w:trHeight w:val="395"/>
          <w:jc w:val="center"/>
        </w:trPr>
        <w:tc>
          <w:tcPr>
            <w:tcW w:w="4536" w:type="dxa"/>
            <w:gridSpan w:val="2"/>
            <w:vAlign w:val="center"/>
          </w:tcPr>
          <w:p w14:paraId="4EF56A7D" w14:textId="6DFE7D79" w:rsidR="00770566" w:rsidRPr="008C702B" w:rsidRDefault="00770566" w:rsidP="00770566">
            <w:pPr>
              <w:shd w:val="clear" w:color="auto" w:fill="FFFFFF"/>
              <w:spacing w:line="276" w:lineRule="auto"/>
              <w:ind w:left="74"/>
              <w:rPr>
                <w:rFonts w:ascii="Times New Roman" w:hAnsi="Times New Roman" w:cs="Times New Roman"/>
                <w:sz w:val="18"/>
                <w:szCs w:val="18"/>
              </w:rPr>
            </w:pPr>
            <w:r w:rsidRPr="00115C1C">
              <w:rPr>
                <w:rFonts w:ascii="Times New Roman" w:hAnsi="Times New Roman" w:cs="Times New Roman"/>
                <w:sz w:val="18"/>
                <w:szCs w:val="18"/>
                <w:highlight w:val="yellow"/>
              </w:rPr>
              <w:lastRenderedPageBreak/>
              <w:t>VALOR TOTAL MÁXIMO ACEITÁVEL</w:t>
            </w:r>
          </w:p>
        </w:tc>
        <w:tc>
          <w:tcPr>
            <w:tcW w:w="10479" w:type="dxa"/>
            <w:gridSpan w:val="12"/>
            <w:vAlign w:val="center"/>
          </w:tcPr>
          <w:p w14:paraId="1C4EAC8D" w14:textId="2B88BDCD" w:rsidR="00770566" w:rsidRPr="00A431AC" w:rsidRDefault="00115C1C" w:rsidP="00FC463F">
            <w:pPr>
              <w:widowControl w:val="0"/>
              <w:suppressAutoHyphens/>
              <w:spacing w:after="120" w:line="276" w:lineRule="auto"/>
              <w:jc w:val="center"/>
              <w:rPr>
                <w:rFonts w:ascii="Times New Roman" w:hAnsi="Times New Roman" w:cs="Times New Roman"/>
                <w:sz w:val="18"/>
                <w:szCs w:val="18"/>
                <w:highlight w:val="yellow"/>
              </w:rPr>
            </w:pPr>
            <w:r>
              <w:rPr>
                <w:rFonts w:ascii="Times New Roman" w:hAnsi="Times New Roman" w:cs="Times New Roman"/>
                <w:sz w:val="18"/>
                <w:szCs w:val="18"/>
                <w:highlight w:val="yellow"/>
              </w:rPr>
              <w:t>R$ 387.704,26</w:t>
            </w:r>
          </w:p>
        </w:tc>
      </w:tr>
    </w:tbl>
    <w:p w14:paraId="571292C4" w14:textId="56D90D8E" w:rsidR="00A431AC" w:rsidRDefault="00A431AC" w:rsidP="00615F6C">
      <w:pPr>
        <w:spacing w:before="120" w:after="120" w:line="276" w:lineRule="auto"/>
        <w:ind w:left="930"/>
        <w:jc w:val="both"/>
        <w:rPr>
          <w:rFonts w:ascii="Times New Roman" w:hAnsi="Times New Roman" w:cs="Times New Roman"/>
          <w:i/>
          <w:szCs w:val="20"/>
        </w:rPr>
      </w:pPr>
    </w:p>
    <w:p w14:paraId="3FD59873" w14:textId="77777777" w:rsidR="00B532EB" w:rsidRDefault="00B532EB" w:rsidP="00615F6C">
      <w:pPr>
        <w:spacing w:before="120" w:after="120" w:line="276" w:lineRule="auto"/>
        <w:ind w:left="930"/>
        <w:jc w:val="both"/>
        <w:rPr>
          <w:rFonts w:ascii="Times New Roman" w:hAnsi="Times New Roman" w:cs="Times New Roman"/>
          <w:i/>
          <w:szCs w:val="20"/>
        </w:rPr>
        <w:sectPr w:rsidR="00B532EB" w:rsidSect="00A431AC">
          <w:pgSz w:w="16838" w:h="11906" w:orient="landscape"/>
          <w:pgMar w:top="1701" w:right="1418" w:bottom="1134" w:left="1418" w:header="709" w:footer="709" w:gutter="0"/>
          <w:cols w:space="708"/>
          <w:docGrid w:linePitch="360"/>
        </w:sectPr>
      </w:pPr>
    </w:p>
    <w:p w14:paraId="4AA51D19" w14:textId="77777777" w:rsidR="000B1AC5" w:rsidRPr="008C702B" w:rsidRDefault="000B1AC5" w:rsidP="000B1AC5">
      <w:pPr>
        <w:autoSpaceDE w:val="0"/>
        <w:spacing w:after="120" w:line="276" w:lineRule="auto"/>
        <w:jc w:val="both"/>
        <w:rPr>
          <w:rFonts w:ascii="Times New Roman" w:hAnsi="Times New Roman" w:cs="Times New Roman"/>
          <w:b/>
          <w:szCs w:val="20"/>
        </w:rPr>
      </w:pPr>
    </w:p>
    <w:p w14:paraId="3B5A1230" w14:textId="19E626B6" w:rsidR="000B1AC5" w:rsidRPr="008C702B" w:rsidRDefault="000B1AC5" w:rsidP="000B1AC5">
      <w:pPr>
        <w:pStyle w:val="PargrafodaLista"/>
        <w:numPr>
          <w:ilvl w:val="1"/>
          <w:numId w:val="1"/>
        </w:numPr>
        <w:spacing w:before="120" w:after="120" w:line="276" w:lineRule="auto"/>
        <w:contextualSpacing w:val="0"/>
        <w:jc w:val="both"/>
        <w:rPr>
          <w:rFonts w:ascii="Times New Roman" w:hAnsi="Times New Roman" w:cs="Times New Roman"/>
          <w:szCs w:val="20"/>
        </w:rPr>
      </w:pPr>
      <w:r w:rsidRPr="008C702B">
        <w:rPr>
          <w:rFonts w:ascii="Times New Roman" w:hAnsi="Times New Roman" w:cs="Times New Roman"/>
          <w:bCs/>
          <w:iCs/>
          <w:szCs w:val="20"/>
        </w:rPr>
        <w:t xml:space="preserve">O prazo de vigência da contratação é de </w:t>
      </w:r>
      <w:r w:rsidR="00D125D6" w:rsidRPr="008C702B">
        <w:rPr>
          <w:rFonts w:ascii="Times New Roman" w:hAnsi="Times New Roman" w:cs="Times New Roman"/>
          <w:bCs/>
          <w:iCs/>
          <w:szCs w:val="20"/>
        </w:rPr>
        <w:t>12 (doze) meses, contados da data de emissão do empenho,</w:t>
      </w:r>
      <w:r w:rsidRPr="008C702B">
        <w:rPr>
          <w:rFonts w:ascii="Times New Roman" w:hAnsi="Times New Roman" w:cs="Times New Roman"/>
          <w:bCs/>
          <w:iCs/>
          <w:szCs w:val="20"/>
        </w:rPr>
        <w:t xml:space="preserve"> prorrogável na forma do art. 57, § 1°, da Lei n° 8.666/93.</w:t>
      </w:r>
    </w:p>
    <w:p w14:paraId="1A370F09" w14:textId="77777777" w:rsidR="00A25E48" w:rsidRPr="008C702B" w:rsidRDefault="00A25E48" w:rsidP="00DE7070">
      <w:pPr>
        <w:pStyle w:val="Nivel1"/>
        <w:rPr>
          <w:rFonts w:ascii="Times New Roman" w:hAnsi="Times New Roman" w:cs="Times New Roman"/>
          <w:color w:val="auto"/>
        </w:rPr>
      </w:pPr>
      <w:r w:rsidRPr="008C702B">
        <w:rPr>
          <w:rFonts w:ascii="Times New Roman" w:hAnsi="Times New Roman" w:cs="Times New Roman"/>
          <w:color w:val="auto"/>
        </w:rPr>
        <w:t>JUSTIFICATIVA E OBJETIVO DA CONTRATAÇÃO</w:t>
      </w:r>
    </w:p>
    <w:p w14:paraId="62F7DC94" w14:textId="77777777" w:rsidR="00D125D6" w:rsidRPr="008C702B" w:rsidRDefault="00D125D6" w:rsidP="00D125D6">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A aquisição dos equipamentos supracitados visa atender às coberturas jornalísticas realizadas pela Assessoria de Comunicação e Marketing Institucional da Reitoria-ASCOM durante os eventos internos e externos realizados ao longo do ano, entre outras ações institucionais. Além das demandas citadas, a </w:t>
      </w:r>
      <w:proofErr w:type="spellStart"/>
      <w:r w:rsidRPr="008C702B">
        <w:rPr>
          <w:rFonts w:ascii="Times New Roman" w:hAnsi="Times New Roman" w:cs="Times New Roman"/>
          <w:szCs w:val="20"/>
        </w:rPr>
        <w:t>Ascom</w:t>
      </w:r>
      <w:proofErr w:type="spellEnd"/>
      <w:r w:rsidRPr="008C702B">
        <w:rPr>
          <w:rFonts w:ascii="Times New Roman" w:hAnsi="Times New Roman" w:cs="Times New Roman"/>
          <w:szCs w:val="20"/>
        </w:rPr>
        <w:t xml:space="preserve"> dá supor a várias outras atividades/eventos, como: cerimonial, registro fotográfico, filmagem, aos eventos pedagógicos e acadêmicos, cerimônias de certificações, tanto na Capital e no interior, além de dar apoio jornalísticos nos programas Mulheres Mil, </w:t>
      </w:r>
      <w:proofErr w:type="spellStart"/>
      <w:r w:rsidRPr="008C702B">
        <w:rPr>
          <w:rFonts w:ascii="Times New Roman" w:hAnsi="Times New Roman" w:cs="Times New Roman"/>
          <w:szCs w:val="20"/>
        </w:rPr>
        <w:t>Pronatec</w:t>
      </w:r>
      <w:proofErr w:type="spellEnd"/>
      <w:r w:rsidRPr="008C702B">
        <w:rPr>
          <w:rFonts w:ascii="Times New Roman" w:hAnsi="Times New Roman" w:cs="Times New Roman"/>
          <w:szCs w:val="20"/>
        </w:rPr>
        <w:t xml:space="preserve">, IF comunidade, às ações e às demandas de visitas </w:t>
      </w:r>
      <w:proofErr w:type="gramStart"/>
      <w:r w:rsidRPr="008C702B">
        <w:rPr>
          <w:rFonts w:ascii="Times New Roman" w:hAnsi="Times New Roman" w:cs="Times New Roman"/>
          <w:szCs w:val="20"/>
        </w:rPr>
        <w:t>aos campus</w:t>
      </w:r>
      <w:proofErr w:type="gramEnd"/>
      <w:r w:rsidRPr="008C702B">
        <w:rPr>
          <w:rFonts w:ascii="Times New Roman" w:hAnsi="Times New Roman" w:cs="Times New Roman"/>
          <w:szCs w:val="20"/>
        </w:rPr>
        <w:t xml:space="preserve"> por estudantes, às atividades realizadas em sala de aula, em laboratórios, às visitas técnicas, às outorgas de graus, entre outras. </w:t>
      </w:r>
    </w:p>
    <w:p w14:paraId="59D60E51" w14:textId="77777777" w:rsidR="00D125D6" w:rsidRPr="008C702B" w:rsidRDefault="00D125D6" w:rsidP="00D125D6">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Destaca-se ainda que os objetos a serem adquiridos </w:t>
      </w:r>
      <w:proofErr w:type="gramStart"/>
      <w:r w:rsidRPr="008C702B">
        <w:rPr>
          <w:rFonts w:ascii="Times New Roman" w:hAnsi="Times New Roman" w:cs="Times New Roman"/>
          <w:szCs w:val="20"/>
        </w:rPr>
        <w:t>são</w:t>
      </w:r>
      <w:proofErr w:type="gramEnd"/>
      <w:r w:rsidRPr="008C702B">
        <w:rPr>
          <w:rFonts w:ascii="Times New Roman" w:hAnsi="Times New Roman" w:cs="Times New Roman"/>
          <w:szCs w:val="20"/>
        </w:rPr>
        <w:t xml:space="preserve"> oriundos do Pregão nº 15/2018, processo nº 23231.000298.2017-35, que findou fracassado, conforme consta nos autos deste processo.</w:t>
      </w:r>
    </w:p>
    <w:p w14:paraId="1A370F11"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rPr>
        <w:t>CLASSIFICAÇÃO DOS BENS COMUNS</w:t>
      </w:r>
    </w:p>
    <w:p w14:paraId="2C5C46A9" w14:textId="77777777" w:rsidR="00D125D6" w:rsidRPr="008C702B" w:rsidRDefault="00D125D6" w:rsidP="00D125D6">
      <w:pPr>
        <w:numPr>
          <w:ilvl w:val="1"/>
          <w:numId w:val="1"/>
        </w:numPr>
        <w:spacing w:before="120" w:after="120" w:line="276" w:lineRule="auto"/>
        <w:ind w:left="425" w:firstLine="0"/>
        <w:jc w:val="both"/>
        <w:rPr>
          <w:rFonts w:ascii="Times New Roman" w:hAnsi="Times New Roman" w:cs="Times New Roman"/>
          <w:b/>
          <w:szCs w:val="20"/>
        </w:rPr>
      </w:pPr>
      <w:r w:rsidRPr="008C702B">
        <w:rPr>
          <w:rFonts w:ascii="Times New Roman" w:hAnsi="Times New Roman" w:cs="Times New Roman"/>
          <w:szCs w:val="20"/>
        </w:rPr>
        <w:t>A natureza do objeto a ser contratado é comum, nos termos do parágrafo único, do art. 1°, da Lei 10.520, de 2002.</w:t>
      </w:r>
    </w:p>
    <w:p w14:paraId="1A370F14"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rPr>
        <w:t>ENTREGA E CRITÉRIOS DE ACEITAÇÃO DO OBJETO.</w:t>
      </w:r>
    </w:p>
    <w:p w14:paraId="57894951" w14:textId="56D94473" w:rsidR="00D125D6" w:rsidRPr="008C702B" w:rsidRDefault="001E14AF" w:rsidP="0029415B">
      <w:pPr>
        <w:numPr>
          <w:ilvl w:val="1"/>
          <w:numId w:val="1"/>
        </w:numPr>
        <w:spacing w:before="120" w:after="120" w:line="276" w:lineRule="auto"/>
        <w:ind w:left="425" w:firstLine="0"/>
        <w:jc w:val="both"/>
        <w:rPr>
          <w:rFonts w:ascii="Times New Roman" w:hAnsi="Times New Roman" w:cs="Times New Roman"/>
          <w:b/>
          <w:bCs/>
          <w:szCs w:val="20"/>
        </w:rPr>
      </w:pPr>
      <w:r w:rsidRPr="008C702B">
        <w:rPr>
          <w:rFonts w:ascii="Times New Roman" w:hAnsi="Times New Roman" w:cs="Times New Roman"/>
          <w:iCs/>
          <w:szCs w:val="20"/>
        </w:rPr>
        <w:t xml:space="preserve">O prazo de entrega dos bens é de </w:t>
      </w:r>
      <w:r w:rsidR="00D125D6" w:rsidRPr="008C702B">
        <w:rPr>
          <w:rFonts w:ascii="Times New Roman" w:hAnsi="Times New Roman" w:cs="Times New Roman"/>
          <w:iCs/>
          <w:szCs w:val="20"/>
        </w:rPr>
        <w:t>30 (trinta)</w:t>
      </w:r>
      <w:r w:rsidRPr="008C702B">
        <w:rPr>
          <w:rFonts w:ascii="Times New Roman" w:hAnsi="Times New Roman" w:cs="Times New Roman"/>
          <w:iCs/>
          <w:szCs w:val="20"/>
        </w:rPr>
        <w:t xml:space="preserve"> </w:t>
      </w:r>
      <w:r w:rsidR="00D125D6" w:rsidRPr="008C702B">
        <w:rPr>
          <w:rFonts w:ascii="Times New Roman" w:hAnsi="Times New Roman" w:cs="Times New Roman"/>
          <w:iCs/>
          <w:szCs w:val="20"/>
        </w:rPr>
        <w:t>dias, contados do</w:t>
      </w:r>
      <w:r w:rsidRPr="008C702B">
        <w:rPr>
          <w:rFonts w:ascii="Times New Roman" w:hAnsi="Times New Roman" w:cs="Times New Roman"/>
          <w:iCs/>
          <w:szCs w:val="20"/>
        </w:rPr>
        <w:t xml:space="preserve"> </w:t>
      </w:r>
      <w:r w:rsidR="00D125D6" w:rsidRPr="008C702B">
        <w:rPr>
          <w:rFonts w:ascii="Times New Roman" w:hAnsi="Times New Roman" w:cs="Times New Roman"/>
          <w:iCs/>
          <w:szCs w:val="20"/>
        </w:rPr>
        <w:t>recebimento da Nota de Empenho (que será encaminhado para o e-mail indicado pela empresa na ata de registro de preços)</w:t>
      </w:r>
      <w:r w:rsidRPr="008C702B">
        <w:rPr>
          <w:rFonts w:ascii="Times New Roman" w:hAnsi="Times New Roman" w:cs="Times New Roman"/>
          <w:iCs/>
          <w:szCs w:val="20"/>
        </w:rPr>
        <w:t xml:space="preserve">, em remessa </w:t>
      </w:r>
      <w:r w:rsidRPr="008C702B">
        <w:rPr>
          <w:rFonts w:ascii="Times New Roman" w:hAnsi="Times New Roman" w:cs="Times New Roman"/>
          <w:i/>
          <w:iCs/>
          <w:szCs w:val="20"/>
        </w:rPr>
        <w:t>única</w:t>
      </w:r>
      <w:r w:rsidR="00D125D6" w:rsidRPr="008C702B">
        <w:rPr>
          <w:rFonts w:ascii="Times New Roman" w:hAnsi="Times New Roman" w:cs="Times New Roman"/>
          <w:i/>
          <w:iCs/>
          <w:szCs w:val="20"/>
        </w:rPr>
        <w:t xml:space="preserve"> (pela quantidade empenhada)</w:t>
      </w:r>
      <w:r w:rsidRPr="008C702B">
        <w:rPr>
          <w:rFonts w:ascii="Times New Roman" w:hAnsi="Times New Roman" w:cs="Times New Roman"/>
          <w:iCs/>
          <w:szCs w:val="20"/>
        </w:rPr>
        <w:t>, no</w:t>
      </w:r>
      <w:r w:rsidR="00D125D6" w:rsidRPr="008C702B">
        <w:rPr>
          <w:rFonts w:ascii="Times New Roman" w:hAnsi="Times New Roman" w:cs="Times New Roman"/>
          <w:iCs/>
          <w:szCs w:val="20"/>
        </w:rPr>
        <w:t>s</w:t>
      </w:r>
      <w:r w:rsidRPr="008C702B">
        <w:rPr>
          <w:rFonts w:ascii="Times New Roman" w:hAnsi="Times New Roman" w:cs="Times New Roman"/>
          <w:iCs/>
          <w:szCs w:val="20"/>
        </w:rPr>
        <w:t xml:space="preserve"> seguinte</w:t>
      </w:r>
      <w:r w:rsidR="00D125D6" w:rsidRPr="008C702B">
        <w:rPr>
          <w:rFonts w:ascii="Times New Roman" w:hAnsi="Times New Roman" w:cs="Times New Roman"/>
          <w:iCs/>
          <w:szCs w:val="20"/>
        </w:rPr>
        <w:t>s</w:t>
      </w:r>
      <w:r w:rsidRPr="008C702B">
        <w:rPr>
          <w:rFonts w:ascii="Times New Roman" w:hAnsi="Times New Roman" w:cs="Times New Roman"/>
          <w:iCs/>
          <w:szCs w:val="20"/>
        </w:rPr>
        <w:t xml:space="preserve"> endereço</w:t>
      </w:r>
      <w:r w:rsidR="00D125D6" w:rsidRPr="008C702B">
        <w:rPr>
          <w:rFonts w:ascii="Times New Roman" w:hAnsi="Times New Roman" w:cs="Times New Roman"/>
          <w:iCs/>
          <w:szCs w:val="20"/>
        </w:rPr>
        <w:t>s:</w:t>
      </w:r>
    </w:p>
    <w:p w14:paraId="20D6D97A" w14:textId="77777777" w:rsidR="00D125D6" w:rsidRPr="008C702B" w:rsidRDefault="001E14AF" w:rsidP="00D125D6">
      <w:pPr>
        <w:numPr>
          <w:ilvl w:val="2"/>
          <w:numId w:val="1"/>
        </w:numPr>
        <w:spacing w:before="120" w:after="120" w:line="276" w:lineRule="auto"/>
        <w:jc w:val="both"/>
        <w:rPr>
          <w:rFonts w:ascii="Times New Roman" w:hAnsi="Times New Roman" w:cs="Times New Roman"/>
          <w:b/>
          <w:bCs/>
          <w:szCs w:val="20"/>
        </w:rPr>
      </w:pPr>
      <w:r w:rsidRPr="008C702B">
        <w:rPr>
          <w:rFonts w:ascii="Times New Roman" w:hAnsi="Times New Roman" w:cs="Times New Roman"/>
          <w:iCs/>
          <w:szCs w:val="20"/>
        </w:rPr>
        <w:t xml:space="preserve"> </w:t>
      </w:r>
      <w:r w:rsidR="00D125D6" w:rsidRPr="008C702B">
        <w:rPr>
          <w:rFonts w:ascii="Times New Roman" w:hAnsi="Times New Roman" w:cs="Times New Roman"/>
          <w:iCs/>
          <w:szCs w:val="20"/>
        </w:rPr>
        <w:t>Reitoria: Rua Fernão Dias Paes Leme, n.º 11, Bairro Calungá, Boa Vista-RR, CEP 69303-220.</w:t>
      </w:r>
    </w:p>
    <w:p w14:paraId="6D61E34D" w14:textId="77777777" w:rsidR="00D125D6" w:rsidRPr="008C702B" w:rsidRDefault="00D125D6" w:rsidP="00D125D6">
      <w:pPr>
        <w:numPr>
          <w:ilvl w:val="2"/>
          <w:numId w:val="1"/>
        </w:numPr>
        <w:spacing w:before="120" w:after="120" w:line="276" w:lineRule="auto"/>
        <w:jc w:val="both"/>
        <w:rPr>
          <w:rFonts w:ascii="Times New Roman" w:hAnsi="Times New Roman" w:cs="Times New Roman"/>
          <w:b/>
          <w:bCs/>
          <w:szCs w:val="20"/>
        </w:rPr>
      </w:pPr>
      <w:proofErr w:type="gramStart"/>
      <w:r w:rsidRPr="008C702B">
        <w:rPr>
          <w:rFonts w:ascii="Times New Roman" w:hAnsi="Times New Roman" w:cs="Times New Roman"/>
          <w:i/>
          <w:iCs/>
          <w:szCs w:val="20"/>
        </w:rPr>
        <w:t>Campus</w:t>
      </w:r>
      <w:r w:rsidRPr="008C702B">
        <w:rPr>
          <w:rFonts w:ascii="Times New Roman" w:hAnsi="Times New Roman" w:cs="Times New Roman"/>
          <w:iCs/>
          <w:szCs w:val="20"/>
        </w:rPr>
        <w:t xml:space="preserve"> Boa Vista</w:t>
      </w:r>
      <w:proofErr w:type="gramEnd"/>
      <w:r w:rsidRPr="008C702B">
        <w:rPr>
          <w:rFonts w:ascii="Times New Roman" w:hAnsi="Times New Roman" w:cs="Times New Roman"/>
          <w:iCs/>
          <w:szCs w:val="20"/>
        </w:rPr>
        <w:t xml:space="preserve">: Av. </w:t>
      </w:r>
      <w:proofErr w:type="spellStart"/>
      <w:r w:rsidRPr="008C702B">
        <w:rPr>
          <w:rFonts w:ascii="Times New Roman" w:hAnsi="Times New Roman" w:cs="Times New Roman"/>
          <w:iCs/>
          <w:szCs w:val="20"/>
        </w:rPr>
        <w:t>Glaycon</w:t>
      </w:r>
      <w:proofErr w:type="spellEnd"/>
      <w:r w:rsidRPr="008C702B">
        <w:rPr>
          <w:rFonts w:ascii="Times New Roman" w:hAnsi="Times New Roman" w:cs="Times New Roman"/>
          <w:iCs/>
          <w:szCs w:val="20"/>
        </w:rPr>
        <w:t xml:space="preserve"> de Paiva, n.º 2496, Bairro </w:t>
      </w:r>
      <w:proofErr w:type="spellStart"/>
      <w:r w:rsidRPr="008C702B">
        <w:rPr>
          <w:rFonts w:ascii="Times New Roman" w:hAnsi="Times New Roman" w:cs="Times New Roman"/>
          <w:iCs/>
          <w:szCs w:val="20"/>
        </w:rPr>
        <w:t>Pricumã</w:t>
      </w:r>
      <w:proofErr w:type="spellEnd"/>
      <w:r w:rsidRPr="008C702B">
        <w:rPr>
          <w:rFonts w:ascii="Times New Roman" w:hAnsi="Times New Roman" w:cs="Times New Roman"/>
          <w:iCs/>
          <w:szCs w:val="20"/>
        </w:rPr>
        <w:t>, Boa Vista-RR, CEP 69.303-340.</w:t>
      </w:r>
    </w:p>
    <w:p w14:paraId="1A370F16" w14:textId="48EB5D0E" w:rsidR="001E14AF" w:rsidRPr="008C702B" w:rsidRDefault="00D125D6" w:rsidP="00D125D6">
      <w:pPr>
        <w:numPr>
          <w:ilvl w:val="2"/>
          <w:numId w:val="1"/>
        </w:numPr>
        <w:spacing w:before="120" w:after="120" w:line="276" w:lineRule="auto"/>
        <w:jc w:val="both"/>
        <w:rPr>
          <w:rFonts w:ascii="Times New Roman" w:hAnsi="Times New Roman" w:cs="Times New Roman"/>
          <w:b/>
          <w:bCs/>
          <w:szCs w:val="20"/>
        </w:rPr>
      </w:pPr>
      <w:proofErr w:type="gramStart"/>
      <w:r w:rsidRPr="008C702B">
        <w:rPr>
          <w:rFonts w:ascii="Times New Roman" w:hAnsi="Times New Roman" w:cs="Times New Roman"/>
          <w:i/>
          <w:iCs/>
          <w:szCs w:val="20"/>
        </w:rPr>
        <w:t>Campus</w:t>
      </w:r>
      <w:r w:rsidRPr="008C702B">
        <w:rPr>
          <w:rFonts w:ascii="Times New Roman" w:hAnsi="Times New Roman" w:cs="Times New Roman"/>
          <w:iCs/>
          <w:szCs w:val="20"/>
        </w:rPr>
        <w:t xml:space="preserve"> Boa Vista Zona Oeste</w:t>
      </w:r>
      <w:proofErr w:type="gramEnd"/>
      <w:r w:rsidRPr="008C702B">
        <w:rPr>
          <w:rFonts w:ascii="Times New Roman" w:hAnsi="Times New Roman" w:cs="Times New Roman"/>
          <w:iCs/>
          <w:szCs w:val="20"/>
        </w:rPr>
        <w:t>:</w:t>
      </w:r>
      <w:r w:rsidRPr="008C702B">
        <w:rPr>
          <w:rFonts w:ascii="Times New Roman" w:hAnsi="Times New Roman" w:cs="Times New Roman"/>
          <w:szCs w:val="20"/>
        </w:rPr>
        <w:t xml:space="preserve"> </w:t>
      </w:r>
      <w:r w:rsidRPr="008C702B">
        <w:rPr>
          <w:rFonts w:ascii="Times New Roman" w:hAnsi="Times New Roman" w:cs="Times New Roman"/>
          <w:iCs/>
          <w:szCs w:val="20"/>
        </w:rPr>
        <w:t xml:space="preserve">Rua Prof. Nonato </w:t>
      </w:r>
      <w:proofErr w:type="spellStart"/>
      <w:r w:rsidRPr="008C702B">
        <w:rPr>
          <w:rFonts w:ascii="Times New Roman" w:hAnsi="Times New Roman" w:cs="Times New Roman"/>
          <w:iCs/>
          <w:szCs w:val="20"/>
        </w:rPr>
        <w:t>Chacon</w:t>
      </w:r>
      <w:proofErr w:type="spellEnd"/>
      <w:r w:rsidRPr="008C702B">
        <w:rPr>
          <w:rFonts w:ascii="Times New Roman" w:hAnsi="Times New Roman" w:cs="Times New Roman"/>
          <w:iCs/>
          <w:szCs w:val="20"/>
        </w:rPr>
        <w:t>, n.º 1976, Bairro Laura Moreira (Conjunto Cidadão), Boa Vista-RR, CEP 69.318-000.</w:t>
      </w:r>
    </w:p>
    <w:p w14:paraId="085DACF1" w14:textId="7A9B844A" w:rsidR="00D125D6" w:rsidRPr="008C702B" w:rsidRDefault="00D125D6" w:rsidP="00D125D6">
      <w:pPr>
        <w:numPr>
          <w:ilvl w:val="2"/>
          <w:numId w:val="1"/>
        </w:numPr>
        <w:spacing w:before="120" w:after="120" w:line="276" w:lineRule="auto"/>
        <w:jc w:val="both"/>
        <w:rPr>
          <w:rFonts w:ascii="Times New Roman" w:hAnsi="Times New Roman" w:cs="Times New Roman"/>
          <w:b/>
          <w:bCs/>
          <w:szCs w:val="20"/>
        </w:rPr>
      </w:pPr>
      <w:r w:rsidRPr="008C702B">
        <w:rPr>
          <w:rFonts w:ascii="Times New Roman" w:hAnsi="Times New Roman" w:cs="Times New Roman"/>
          <w:i/>
          <w:iCs/>
          <w:szCs w:val="20"/>
        </w:rPr>
        <w:t xml:space="preserve">Campus </w:t>
      </w:r>
      <w:r w:rsidRPr="008C702B">
        <w:rPr>
          <w:rFonts w:ascii="Times New Roman" w:hAnsi="Times New Roman" w:cs="Times New Roman"/>
          <w:iCs/>
          <w:szCs w:val="20"/>
        </w:rPr>
        <w:t xml:space="preserve">Amajari: Rodovia Antonino Menezes da Silva (antiga RR 342), vicinal que liga a Balsa de Aparecida à Vila Brasil, Km 03, </w:t>
      </w:r>
      <w:proofErr w:type="gramStart"/>
      <w:r w:rsidRPr="008C702B">
        <w:rPr>
          <w:rFonts w:ascii="Times New Roman" w:hAnsi="Times New Roman" w:cs="Times New Roman"/>
          <w:iCs/>
          <w:szCs w:val="20"/>
        </w:rPr>
        <w:t>Amajari-RR</w:t>
      </w:r>
      <w:proofErr w:type="gramEnd"/>
      <w:r w:rsidRPr="008C702B">
        <w:rPr>
          <w:rFonts w:ascii="Times New Roman" w:hAnsi="Times New Roman" w:cs="Times New Roman"/>
          <w:iCs/>
          <w:szCs w:val="20"/>
        </w:rPr>
        <w:t>, CEP 69343-000.</w:t>
      </w:r>
    </w:p>
    <w:p w14:paraId="1A370F19" w14:textId="51E019C8"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b/>
          <w:bCs/>
          <w:szCs w:val="20"/>
        </w:rPr>
      </w:pPr>
      <w:r w:rsidRPr="008C702B">
        <w:rPr>
          <w:rFonts w:ascii="Times New Roman" w:hAnsi="Times New Roman" w:cs="Times New Roman"/>
          <w:szCs w:val="20"/>
        </w:rPr>
        <w:t xml:space="preserve">Os bens serão recebidos provisoriamente no prazo de </w:t>
      </w:r>
      <w:r w:rsidR="0004602D" w:rsidRPr="008C702B">
        <w:rPr>
          <w:rFonts w:ascii="Times New Roman" w:hAnsi="Times New Roman" w:cs="Times New Roman"/>
          <w:szCs w:val="20"/>
        </w:rPr>
        <w:t xml:space="preserve">05 </w:t>
      </w:r>
      <w:r w:rsidRPr="008C702B">
        <w:rPr>
          <w:rFonts w:ascii="Times New Roman" w:hAnsi="Times New Roman" w:cs="Times New Roman"/>
          <w:szCs w:val="20"/>
        </w:rPr>
        <w:t>(</w:t>
      </w:r>
      <w:r w:rsidR="0004602D" w:rsidRPr="008C702B">
        <w:rPr>
          <w:rFonts w:ascii="Times New Roman" w:hAnsi="Times New Roman" w:cs="Times New Roman"/>
          <w:szCs w:val="20"/>
        </w:rPr>
        <w:t>cinco</w:t>
      </w:r>
      <w:r w:rsidRPr="008C702B">
        <w:rPr>
          <w:rFonts w:ascii="Times New Roman" w:hAnsi="Times New Roman" w:cs="Times New Roman"/>
          <w:szCs w:val="20"/>
        </w:rPr>
        <w:t>)</w:t>
      </w:r>
      <w:r w:rsidR="0004602D" w:rsidRPr="008C702B">
        <w:rPr>
          <w:rFonts w:ascii="Times New Roman" w:hAnsi="Times New Roman" w:cs="Times New Roman"/>
          <w:szCs w:val="20"/>
        </w:rPr>
        <w:t xml:space="preserve"> dias, pelo Coordenador de Almoxarifado e Patrimônio da unidade</w:t>
      </w:r>
      <w:r w:rsidRPr="008C702B">
        <w:rPr>
          <w:rFonts w:ascii="Times New Roman" w:hAnsi="Times New Roman" w:cs="Times New Roman"/>
          <w:szCs w:val="20"/>
        </w:rPr>
        <w:t xml:space="preserve">, para efeito de posterior verificação de sua conformidade com as especificações constantes neste </w:t>
      </w:r>
      <w:r w:rsidR="008C1AF7" w:rsidRPr="008C702B">
        <w:rPr>
          <w:rFonts w:ascii="Times New Roman" w:hAnsi="Times New Roman" w:cs="Times New Roman"/>
          <w:szCs w:val="20"/>
        </w:rPr>
        <w:t>Termo de R</w:t>
      </w:r>
      <w:r w:rsidRPr="008C702B">
        <w:rPr>
          <w:rFonts w:ascii="Times New Roman" w:hAnsi="Times New Roman" w:cs="Times New Roman"/>
          <w:szCs w:val="20"/>
        </w:rPr>
        <w:t xml:space="preserve">eferência e na proposta. </w:t>
      </w:r>
    </w:p>
    <w:p w14:paraId="1A370F1B" w14:textId="490C44A3"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bCs/>
          <w:szCs w:val="20"/>
        </w:rPr>
      </w:pPr>
      <w:r w:rsidRPr="008C702B">
        <w:rPr>
          <w:rFonts w:ascii="Times New Roman" w:hAnsi="Times New Roman" w:cs="Times New Roman"/>
          <w:bCs/>
          <w:szCs w:val="20"/>
        </w:rPr>
        <w:t xml:space="preserve">Os bens poderão ser rejeitados, no todo ou em parte, quando em desacordo com as especificações constantes neste Termo de Referência e na proposta, devendo ser substituídos no prazo de </w:t>
      </w:r>
      <w:r w:rsidR="0004602D" w:rsidRPr="008C702B">
        <w:rPr>
          <w:rFonts w:ascii="Times New Roman" w:hAnsi="Times New Roman" w:cs="Times New Roman"/>
          <w:bCs/>
          <w:szCs w:val="20"/>
        </w:rPr>
        <w:lastRenderedPageBreak/>
        <w:t xml:space="preserve">10 </w:t>
      </w:r>
      <w:r w:rsidRPr="008C702B">
        <w:rPr>
          <w:rFonts w:ascii="Times New Roman" w:hAnsi="Times New Roman" w:cs="Times New Roman"/>
          <w:bCs/>
          <w:szCs w:val="20"/>
        </w:rPr>
        <w:t>(</w:t>
      </w:r>
      <w:r w:rsidR="0004602D" w:rsidRPr="008C702B">
        <w:rPr>
          <w:rFonts w:ascii="Times New Roman" w:hAnsi="Times New Roman" w:cs="Times New Roman"/>
          <w:bCs/>
          <w:szCs w:val="20"/>
        </w:rPr>
        <w:t>dez</w:t>
      </w:r>
      <w:r w:rsidRPr="008C702B">
        <w:rPr>
          <w:rFonts w:ascii="Times New Roman" w:hAnsi="Times New Roman" w:cs="Times New Roman"/>
          <w:bCs/>
          <w:szCs w:val="20"/>
        </w:rPr>
        <w:t>) dias, a contar da notificação da contratada, às suas custas, sem prejuízo da aplicação das penalidades.</w:t>
      </w:r>
    </w:p>
    <w:p w14:paraId="1A370F1C" w14:textId="722386D9" w:rsidR="003D69A5" w:rsidRPr="008C702B" w:rsidRDefault="001E14AF" w:rsidP="0029415B">
      <w:pPr>
        <w:numPr>
          <w:ilvl w:val="1"/>
          <w:numId w:val="1"/>
        </w:numPr>
        <w:spacing w:before="120" w:after="120" w:line="276" w:lineRule="auto"/>
        <w:ind w:left="425" w:firstLine="0"/>
        <w:jc w:val="both"/>
        <w:rPr>
          <w:rFonts w:ascii="Times New Roman" w:hAnsi="Times New Roman" w:cs="Times New Roman"/>
          <w:bCs/>
          <w:szCs w:val="20"/>
        </w:rPr>
      </w:pPr>
      <w:r w:rsidRPr="008C702B">
        <w:rPr>
          <w:rFonts w:ascii="Times New Roman" w:hAnsi="Times New Roman" w:cs="Times New Roman"/>
          <w:szCs w:val="20"/>
        </w:rPr>
        <w:t xml:space="preserve">Os bens serão recebidos definitivamente no prazo de </w:t>
      </w:r>
      <w:r w:rsidR="0004602D" w:rsidRPr="008C702B">
        <w:rPr>
          <w:rFonts w:ascii="Times New Roman" w:hAnsi="Times New Roman" w:cs="Times New Roman"/>
          <w:szCs w:val="20"/>
        </w:rPr>
        <w:t xml:space="preserve">10 </w:t>
      </w:r>
      <w:r w:rsidRPr="008C702B">
        <w:rPr>
          <w:rFonts w:ascii="Times New Roman" w:hAnsi="Times New Roman" w:cs="Times New Roman"/>
          <w:szCs w:val="20"/>
        </w:rPr>
        <w:t>(</w:t>
      </w:r>
      <w:r w:rsidR="0004602D" w:rsidRPr="008C702B">
        <w:rPr>
          <w:rFonts w:ascii="Times New Roman" w:hAnsi="Times New Roman" w:cs="Times New Roman"/>
          <w:szCs w:val="20"/>
        </w:rPr>
        <w:t>dez</w:t>
      </w:r>
      <w:r w:rsidRPr="008C702B">
        <w:rPr>
          <w:rFonts w:ascii="Times New Roman" w:hAnsi="Times New Roman" w:cs="Times New Roman"/>
          <w:szCs w:val="20"/>
        </w:rPr>
        <w:t>) dias, contados do recebimento provisório, após a verificação da qualidade e quantidade do material e consequente aceitação mediante termo circunstanciado</w:t>
      </w:r>
      <w:r w:rsidR="0004602D" w:rsidRPr="008C702B">
        <w:rPr>
          <w:rFonts w:ascii="Times New Roman" w:hAnsi="Times New Roman" w:cs="Times New Roman"/>
          <w:szCs w:val="20"/>
        </w:rPr>
        <w:t xml:space="preserve"> pelo setor solicitante</w:t>
      </w:r>
      <w:r w:rsidRPr="008C702B">
        <w:rPr>
          <w:rFonts w:ascii="Times New Roman" w:hAnsi="Times New Roman" w:cs="Times New Roman"/>
          <w:szCs w:val="20"/>
        </w:rPr>
        <w:t>.</w:t>
      </w:r>
    </w:p>
    <w:p w14:paraId="1A370F1D"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b/>
          <w:bCs/>
          <w:szCs w:val="20"/>
        </w:rPr>
      </w:pPr>
      <w:r w:rsidRPr="008C702B">
        <w:rPr>
          <w:rFonts w:ascii="Times New Roman" w:hAnsi="Times New Roman" w:cs="Times New Roman"/>
          <w:szCs w:val="20"/>
          <w:lang w:eastAsia="en-US"/>
        </w:rPr>
        <w:t>Na hipótese de a verificação a que se refere o subitem anterior não ser procedida dentro do prazo fixado, reputar-se-á como realizada, consumando-se o recebimento definitivo no dia do esgotamento do prazo.</w:t>
      </w:r>
    </w:p>
    <w:p w14:paraId="1A370F1E"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lang w:eastAsia="en-US"/>
        </w:rPr>
        <w:t>O recebimento provisório ou definitivo do objeto não exclui a responsabilidade da contratada pelos prejuízos resultantes da incorreta execução do contrato.</w:t>
      </w:r>
    </w:p>
    <w:p w14:paraId="1A370F1F"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lang w:eastAsia="en-US"/>
        </w:rPr>
        <w:t>OBRIGAÇÕES DA CONTRATANTE</w:t>
      </w:r>
    </w:p>
    <w:p w14:paraId="1A370F20"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b/>
          <w:szCs w:val="20"/>
        </w:rPr>
      </w:pPr>
      <w:r w:rsidRPr="008C702B">
        <w:rPr>
          <w:rFonts w:ascii="Times New Roman" w:hAnsi="Times New Roman" w:cs="Times New Roman"/>
          <w:szCs w:val="20"/>
        </w:rPr>
        <w:t>São obrigações da C</w:t>
      </w:r>
      <w:r w:rsidR="00812ACB" w:rsidRPr="008C702B">
        <w:rPr>
          <w:rFonts w:ascii="Times New Roman" w:hAnsi="Times New Roman" w:cs="Times New Roman"/>
          <w:szCs w:val="20"/>
        </w:rPr>
        <w:t>ontratante</w:t>
      </w:r>
      <w:r w:rsidRPr="008C702B">
        <w:rPr>
          <w:rFonts w:ascii="Times New Roman" w:hAnsi="Times New Roman" w:cs="Times New Roman"/>
          <w:szCs w:val="20"/>
        </w:rPr>
        <w:t>:</w:t>
      </w:r>
    </w:p>
    <w:p w14:paraId="1A370F21"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rPr>
        <w:t>receber</w:t>
      </w:r>
      <w:proofErr w:type="gramEnd"/>
      <w:r w:rsidRPr="008C702B">
        <w:rPr>
          <w:rFonts w:ascii="Times New Roman" w:hAnsi="Times New Roman" w:cs="Times New Roman"/>
          <w:szCs w:val="20"/>
        </w:rPr>
        <w:t xml:space="preserve"> o objeto no prazo e condições estabelecidas no Edital e seus anexos;</w:t>
      </w:r>
    </w:p>
    <w:p w14:paraId="1A370F22" w14:textId="77777777" w:rsidR="001E14AF" w:rsidRPr="008C702B" w:rsidRDefault="008C1AF7"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lang w:eastAsia="en-US"/>
        </w:rPr>
        <w:t>v</w:t>
      </w:r>
      <w:r w:rsidR="001E14AF" w:rsidRPr="008C702B">
        <w:rPr>
          <w:rFonts w:ascii="Times New Roman" w:hAnsi="Times New Roman" w:cs="Times New Roman"/>
          <w:szCs w:val="20"/>
          <w:lang w:eastAsia="en-US"/>
        </w:rPr>
        <w:t>erificar</w:t>
      </w:r>
      <w:proofErr w:type="gramEnd"/>
      <w:r w:rsidR="001E14AF" w:rsidRPr="008C702B">
        <w:rPr>
          <w:rFonts w:ascii="Times New Roman" w:hAnsi="Times New Roman" w:cs="Times New Roman"/>
          <w:szCs w:val="20"/>
          <w:lang w:eastAsia="en-US"/>
        </w:rPr>
        <w:t xml:space="preserve"> minuciosamente, no prazo fixado, a conformidade dos bens recebidos provisoriamente com as especificações constantes do Edital e da proposta, para fins de aceitação e recebimento definitivo;</w:t>
      </w:r>
    </w:p>
    <w:p w14:paraId="1A370F23"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rPr>
        <w:t>comunicar</w:t>
      </w:r>
      <w:proofErr w:type="gramEnd"/>
      <w:r w:rsidRPr="008C702B">
        <w:rPr>
          <w:rFonts w:ascii="Times New Roman" w:hAnsi="Times New Roman" w:cs="Times New Roman"/>
          <w:szCs w:val="20"/>
        </w:rPr>
        <w:t xml:space="preserve"> à </w:t>
      </w:r>
      <w:r w:rsidR="006D3F97" w:rsidRPr="008C702B">
        <w:rPr>
          <w:rFonts w:ascii="Times New Roman" w:hAnsi="Times New Roman" w:cs="Times New Roman"/>
          <w:szCs w:val="20"/>
        </w:rPr>
        <w:t>Contratada</w:t>
      </w:r>
      <w:r w:rsidRPr="008C702B">
        <w:rPr>
          <w:rFonts w:ascii="Times New Roman" w:hAnsi="Times New Roman" w:cs="Times New Roman"/>
          <w:szCs w:val="20"/>
        </w:rPr>
        <w:t>, por escrito, sobre imperfeições, falhas ou irregularidades verificadas no objeto fornecido, para que seja substituído, reparado ou corrigido;</w:t>
      </w:r>
    </w:p>
    <w:p w14:paraId="1A370F24" w14:textId="77777777" w:rsidR="001E14AF" w:rsidRPr="008C702B" w:rsidRDefault="006D3F97"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lang w:eastAsia="en-US"/>
        </w:rPr>
        <w:t>a</w:t>
      </w:r>
      <w:r w:rsidR="001E14AF" w:rsidRPr="008C702B">
        <w:rPr>
          <w:rFonts w:ascii="Times New Roman" w:hAnsi="Times New Roman" w:cs="Times New Roman"/>
          <w:szCs w:val="20"/>
          <w:lang w:eastAsia="en-US"/>
        </w:rPr>
        <w:t>companhar</w:t>
      </w:r>
      <w:proofErr w:type="gramEnd"/>
      <w:r w:rsidR="001E14AF" w:rsidRPr="008C702B">
        <w:rPr>
          <w:rFonts w:ascii="Times New Roman" w:hAnsi="Times New Roman" w:cs="Times New Roman"/>
          <w:szCs w:val="20"/>
          <w:lang w:eastAsia="en-US"/>
        </w:rPr>
        <w:t xml:space="preserve"> e fiscalizar o cumprimento das obrigações da Contratada, através de </w:t>
      </w:r>
      <w:r w:rsidRPr="008C702B">
        <w:rPr>
          <w:rFonts w:ascii="Times New Roman" w:hAnsi="Times New Roman" w:cs="Times New Roman"/>
          <w:szCs w:val="20"/>
          <w:lang w:eastAsia="en-US"/>
        </w:rPr>
        <w:t>comissão/</w:t>
      </w:r>
      <w:r w:rsidR="001E14AF" w:rsidRPr="008C702B">
        <w:rPr>
          <w:rFonts w:ascii="Times New Roman" w:hAnsi="Times New Roman" w:cs="Times New Roman"/>
          <w:szCs w:val="20"/>
          <w:lang w:eastAsia="en-US"/>
        </w:rPr>
        <w:t>servidor especialmente designado;</w:t>
      </w:r>
    </w:p>
    <w:p w14:paraId="1A370F25"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rPr>
        <w:t>efetuar</w:t>
      </w:r>
      <w:proofErr w:type="gramEnd"/>
      <w:r w:rsidRPr="008C702B">
        <w:rPr>
          <w:rFonts w:ascii="Times New Roman" w:hAnsi="Times New Roman" w:cs="Times New Roman"/>
          <w:szCs w:val="20"/>
        </w:rPr>
        <w:t xml:space="preserve"> o pagamento à C</w:t>
      </w:r>
      <w:r w:rsidR="006D3F97" w:rsidRPr="008C702B">
        <w:rPr>
          <w:rFonts w:ascii="Times New Roman" w:hAnsi="Times New Roman" w:cs="Times New Roman"/>
          <w:szCs w:val="20"/>
        </w:rPr>
        <w:t>ontratada</w:t>
      </w:r>
      <w:r w:rsidRPr="008C702B">
        <w:rPr>
          <w:rFonts w:ascii="Times New Roman" w:hAnsi="Times New Roman" w:cs="Times New Roman"/>
          <w:b/>
          <w:szCs w:val="20"/>
        </w:rPr>
        <w:t xml:space="preserve"> </w:t>
      </w:r>
      <w:r w:rsidRPr="008C702B">
        <w:rPr>
          <w:rFonts w:ascii="Times New Roman" w:hAnsi="Times New Roman" w:cs="Times New Roman"/>
          <w:szCs w:val="20"/>
        </w:rPr>
        <w:t>no valor correspondente ao fornecimento do objeto, no prazo e forma estabelecidos n</w:t>
      </w:r>
      <w:r w:rsidR="006D3F97" w:rsidRPr="008C702B">
        <w:rPr>
          <w:rFonts w:ascii="Times New Roman" w:hAnsi="Times New Roman" w:cs="Times New Roman"/>
          <w:szCs w:val="20"/>
        </w:rPr>
        <w:t>o</w:t>
      </w:r>
      <w:r w:rsidRPr="008C702B">
        <w:rPr>
          <w:rFonts w:ascii="Times New Roman" w:hAnsi="Times New Roman" w:cs="Times New Roman"/>
          <w:szCs w:val="20"/>
        </w:rPr>
        <w:t xml:space="preserve"> </w:t>
      </w:r>
      <w:r w:rsidR="006D3F97" w:rsidRPr="008C702B">
        <w:rPr>
          <w:rFonts w:ascii="Times New Roman" w:hAnsi="Times New Roman" w:cs="Times New Roman"/>
          <w:szCs w:val="20"/>
        </w:rPr>
        <w:t>Edital e seus anexos;</w:t>
      </w:r>
    </w:p>
    <w:p w14:paraId="1A370F26" w14:textId="77777777" w:rsidR="001E14AF" w:rsidRPr="008C702B" w:rsidRDefault="00812ACB" w:rsidP="0029415B">
      <w:pPr>
        <w:numPr>
          <w:ilvl w:val="1"/>
          <w:numId w:val="1"/>
        </w:numPr>
        <w:spacing w:before="120" w:after="120" w:line="276" w:lineRule="auto"/>
        <w:ind w:left="425" w:firstLine="0"/>
        <w:jc w:val="both"/>
        <w:rPr>
          <w:rFonts w:ascii="Times New Roman" w:hAnsi="Times New Roman" w:cs="Times New Roman"/>
          <w:b/>
          <w:szCs w:val="20"/>
        </w:rPr>
      </w:pPr>
      <w:r w:rsidRPr="008C702B">
        <w:rPr>
          <w:rFonts w:ascii="Times New Roman" w:hAnsi="Times New Roman" w:cs="Times New Roman"/>
          <w:szCs w:val="20"/>
        </w:rPr>
        <w:t xml:space="preserve">A Administração </w:t>
      </w:r>
      <w:r w:rsidR="001E14AF" w:rsidRPr="008C702B">
        <w:rPr>
          <w:rFonts w:ascii="Times New Roman" w:hAnsi="Times New Roman" w:cs="Times New Roman"/>
          <w:szCs w:val="20"/>
        </w:rPr>
        <w:t>não responderá por quaisquer compromissos assumidos pela C</w:t>
      </w:r>
      <w:r w:rsidRPr="008C702B">
        <w:rPr>
          <w:rFonts w:ascii="Times New Roman" w:hAnsi="Times New Roman" w:cs="Times New Roman"/>
          <w:szCs w:val="20"/>
        </w:rPr>
        <w:t>ontratada</w:t>
      </w:r>
      <w:r w:rsidR="001E14AF" w:rsidRPr="008C702B">
        <w:rPr>
          <w:rFonts w:ascii="Times New Roman" w:hAnsi="Times New Roman" w:cs="Times New Roman"/>
          <w:szCs w:val="20"/>
        </w:rPr>
        <w:t xml:space="preserve"> com terceiros, ainda que vinculados à execução do presente Termo de Contrato, bem como por qualquer dano causado a terceiros em decorrência de ato da C</w:t>
      </w:r>
      <w:r w:rsidRPr="008C702B">
        <w:rPr>
          <w:rFonts w:ascii="Times New Roman" w:hAnsi="Times New Roman" w:cs="Times New Roman"/>
          <w:szCs w:val="20"/>
        </w:rPr>
        <w:t>ontratada</w:t>
      </w:r>
      <w:r w:rsidR="001E14AF" w:rsidRPr="008C702B">
        <w:rPr>
          <w:rFonts w:ascii="Times New Roman" w:hAnsi="Times New Roman" w:cs="Times New Roman"/>
          <w:szCs w:val="20"/>
        </w:rPr>
        <w:t>, de seus empregados, prepostos ou subordinados.</w:t>
      </w:r>
    </w:p>
    <w:p w14:paraId="1A370F27"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rPr>
        <w:t>OBRIGAÇÕES DA CONTRATADA</w:t>
      </w:r>
    </w:p>
    <w:p w14:paraId="1A370F28"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b/>
          <w:szCs w:val="20"/>
        </w:rPr>
      </w:pPr>
      <w:r w:rsidRPr="008C702B">
        <w:rPr>
          <w:rFonts w:ascii="Times New Roman" w:hAnsi="Times New Roman" w:cs="Times New Roman"/>
          <w:szCs w:val="20"/>
        </w:rPr>
        <w:t>A C</w:t>
      </w:r>
      <w:r w:rsidR="00812ACB" w:rsidRPr="008C702B">
        <w:rPr>
          <w:rFonts w:ascii="Times New Roman" w:hAnsi="Times New Roman" w:cs="Times New Roman"/>
          <w:szCs w:val="20"/>
        </w:rPr>
        <w:t xml:space="preserve">ontratada </w:t>
      </w:r>
      <w:r w:rsidRPr="008C702B">
        <w:rPr>
          <w:rFonts w:ascii="Times New Roman" w:hAnsi="Times New Roman" w:cs="Times New Roman"/>
          <w:szCs w:val="20"/>
        </w:rPr>
        <w:t>deve cumprir todas as obrigações constantes no Edital, seus anexos e sua proposta, assumindo como exclusivamente seus os riscos e as despesas decorrentes da boa e perfeita execução do objeto e, ainda:</w:t>
      </w:r>
    </w:p>
    <w:p w14:paraId="1A370F29" w14:textId="279F115C"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b/>
          <w:szCs w:val="20"/>
        </w:rPr>
      </w:pPr>
      <w:proofErr w:type="gramStart"/>
      <w:r w:rsidRPr="008C702B">
        <w:rPr>
          <w:rFonts w:ascii="Times New Roman" w:hAnsi="Times New Roman" w:cs="Times New Roman"/>
          <w:szCs w:val="20"/>
        </w:rPr>
        <w:t>efetuar</w:t>
      </w:r>
      <w:proofErr w:type="gramEnd"/>
      <w:r w:rsidRPr="008C702B">
        <w:rPr>
          <w:rFonts w:ascii="Times New Roman" w:hAnsi="Times New Roman" w:cs="Times New Roman"/>
          <w:szCs w:val="20"/>
        </w:rPr>
        <w:t xml:space="preserve"> a entrega do objeto em perfeitas condições, conforme especificações, prazo e local constantes no </w:t>
      </w:r>
      <w:r w:rsidR="008010EF" w:rsidRPr="008C702B">
        <w:rPr>
          <w:rFonts w:ascii="Times New Roman" w:hAnsi="Times New Roman" w:cs="Times New Roman"/>
          <w:szCs w:val="20"/>
        </w:rPr>
        <w:t>Termo de Referência</w:t>
      </w:r>
      <w:r w:rsidR="002C7035" w:rsidRPr="008C702B">
        <w:rPr>
          <w:rFonts w:ascii="Times New Roman" w:hAnsi="Times New Roman" w:cs="Times New Roman"/>
          <w:szCs w:val="20"/>
        </w:rPr>
        <w:t xml:space="preserve"> </w:t>
      </w:r>
      <w:r w:rsidRPr="008C702B">
        <w:rPr>
          <w:rFonts w:ascii="Times New Roman" w:hAnsi="Times New Roman" w:cs="Times New Roman"/>
          <w:szCs w:val="20"/>
        </w:rPr>
        <w:t xml:space="preserve">e seus anexos, acompanhado da respectiva nota fiscal, na qual constarão as indicações referentes a: </w:t>
      </w:r>
      <w:r w:rsidRPr="008C702B">
        <w:rPr>
          <w:rFonts w:ascii="Times New Roman" w:hAnsi="Times New Roman" w:cs="Times New Roman"/>
          <w:i/>
          <w:szCs w:val="20"/>
        </w:rPr>
        <w:t>marca, fabricante, modelo, procedência e prazo de garantia ou validade;</w:t>
      </w:r>
    </w:p>
    <w:p w14:paraId="1A370F2B" w14:textId="77777777" w:rsidR="001E14AF" w:rsidRPr="008C702B" w:rsidRDefault="001E14AF" w:rsidP="00CB54CD">
      <w:pPr>
        <w:numPr>
          <w:ilvl w:val="3"/>
          <w:numId w:val="1"/>
        </w:numPr>
        <w:spacing w:before="120" w:after="120" w:line="276" w:lineRule="auto"/>
        <w:ind w:left="1701" w:firstLine="0"/>
        <w:jc w:val="both"/>
        <w:rPr>
          <w:rFonts w:ascii="Times New Roman" w:hAnsi="Times New Roman" w:cs="Times New Roman"/>
          <w:i/>
          <w:szCs w:val="20"/>
        </w:rPr>
      </w:pPr>
      <w:r w:rsidRPr="008C702B">
        <w:rPr>
          <w:rFonts w:ascii="Times New Roman" w:hAnsi="Times New Roman" w:cs="Times New Roman"/>
          <w:szCs w:val="20"/>
        </w:rPr>
        <w:t>O</w:t>
      </w:r>
      <w:r w:rsidRPr="008C702B">
        <w:rPr>
          <w:rFonts w:ascii="Times New Roman" w:hAnsi="Times New Roman" w:cs="Times New Roman"/>
          <w:i/>
          <w:szCs w:val="20"/>
        </w:rPr>
        <w:t xml:space="preserve"> objeto deve estar acompanhado do manual do usuário, com uma </w:t>
      </w:r>
      <w:r w:rsidRPr="008C702B">
        <w:rPr>
          <w:rFonts w:ascii="Times New Roman" w:hAnsi="Times New Roman" w:cs="Times New Roman"/>
          <w:bCs/>
          <w:i/>
          <w:iCs/>
          <w:szCs w:val="20"/>
          <w:lang w:eastAsia="en-US"/>
        </w:rPr>
        <w:t>versão</w:t>
      </w:r>
      <w:r w:rsidRPr="008C702B">
        <w:rPr>
          <w:rFonts w:ascii="Times New Roman" w:hAnsi="Times New Roman" w:cs="Times New Roman"/>
          <w:i/>
          <w:szCs w:val="20"/>
        </w:rPr>
        <w:t xml:space="preserve"> em português e da relação da rede de assistência técnica autorizada;</w:t>
      </w:r>
    </w:p>
    <w:p w14:paraId="1A370F2C"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lastRenderedPageBreak/>
        <w:t>responsabilizar</w:t>
      </w:r>
      <w:proofErr w:type="gramEnd"/>
      <w:r w:rsidRPr="008C702B">
        <w:rPr>
          <w:rFonts w:ascii="Times New Roman" w:hAnsi="Times New Roman" w:cs="Times New Roman"/>
          <w:szCs w:val="20"/>
        </w:rPr>
        <w:t>-se pelos vícios e danos decorrentes do objeto, de acordo com os artigos 12, 13</w:t>
      </w:r>
      <w:r w:rsidR="006E0448" w:rsidRPr="008C702B">
        <w:rPr>
          <w:rFonts w:ascii="Times New Roman" w:hAnsi="Times New Roman" w:cs="Times New Roman"/>
          <w:szCs w:val="20"/>
        </w:rPr>
        <w:t xml:space="preserve"> e</w:t>
      </w:r>
      <w:r w:rsidRPr="008C702B">
        <w:rPr>
          <w:rFonts w:ascii="Times New Roman" w:hAnsi="Times New Roman" w:cs="Times New Roman"/>
          <w:szCs w:val="20"/>
        </w:rPr>
        <w:t xml:space="preserve"> 1</w:t>
      </w:r>
      <w:r w:rsidR="006E0448" w:rsidRPr="008C702B">
        <w:rPr>
          <w:rFonts w:ascii="Times New Roman" w:hAnsi="Times New Roman" w:cs="Times New Roman"/>
          <w:szCs w:val="20"/>
        </w:rPr>
        <w:t>7</w:t>
      </w:r>
      <w:r w:rsidRPr="008C702B">
        <w:rPr>
          <w:rFonts w:ascii="Times New Roman" w:hAnsi="Times New Roman" w:cs="Times New Roman"/>
          <w:szCs w:val="20"/>
        </w:rPr>
        <w:t xml:space="preserve"> a 27, do Código de Defesa do Consumidor (Lei nº 8.078, de 1990);</w:t>
      </w:r>
    </w:p>
    <w:p w14:paraId="1A370F2D"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substituir</w:t>
      </w:r>
      <w:proofErr w:type="gramEnd"/>
      <w:r w:rsidRPr="008C702B">
        <w:rPr>
          <w:rFonts w:ascii="Times New Roman" w:hAnsi="Times New Roman" w:cs="Times New Roman"/>
          <w:szCs w:val="20"/>
        </w:rPr>
        <w:t>, reparar ou corrigir, às suas expensas, no prazo fixado neste Termo de Referência, o objeto com avarias ou defeitos;</w:t>
      </w:r>
    </w:p>
    <w:p w14:paraId="1A370F2E"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comunicar</w:t>
      </w:r>
      <w:proofErr w:type="gramEnd"/>
      <w:r w:rsidRPr="008C702B">
        <w:rPr>
          <w:rFonts w:ascii="Times New Roman" w:hAnsi="Times New Roman" w:cs="Times New Roman"/>
          <w:szCs w:val="20"/>
        </w:rPr>
        <w:t xml:space="preserve"> à C</w:t>
      </w:r>
      <w:r w:rsidR="00812ACB" w:rsidRPr="008C702B">
        <w:rPr>
          <w:rFonts w:ascii="Times New Roman" w:hAnsi="Times New Roman" w:cs="Times New Roman"/>
          <w:szCs w:val="20"/>
        </w:rPr>
        <w:t>ontratante</w:t>
      </w:r>
      <w:r w:rsidRPr="008C702B">
        <w:rPr>
          <w:rFonts w:ascii="Times New Roman" w:hAnsi="Times New Roman" w:cs="Times New Roman"/>
          <w:szCs w:val="20"/>
        </w:rPr>
        <w:t>, no prazo máximo de 24 (vinte e quatro) horas que antecede a data da entrega, os motivos que impossibilitem o cumprimento do prazo previsto, com a devida comprovação;</w:t>
      </w:r>
    </w:p>
    <w:p w14:paraId="1A370F2F"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manter</w:t>
      </w:r>
      <w:proofErr w:type="gramEnd"/>
      <w:r w:rsidRPr="008C702B">
        <w:rPr>
          <w:rFonts w:ascii="Times New Roman" w:hAnsi="Times New Roman" w:cs="Times New Roman"/>
          <w:szCs w:val="20"/>
        </w:rPr>
        <w:t>, durante toda a execução do contrato, em compatibilidade com as obrigações assumidas, todas as condições de habilitação e qualificação exigidas na licitação;</w:t>
      </w:r>
    </w:p>
    <w:p w14:paraId="1A370F30"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indicar</w:t>
      </w:r>
      <w:proofErr w:type="gramEnd"/>
      <w:r w:rsidRPr="008C702B">
        <w:rPr>
          <w:rFonts w:ascii="Times New Roman" w:hAnsi="Times New Roman" w:cs="Times New Roman"/>
          <w:szCs w:val="20"/>
        </w:rPr>
        <w:t xml:space="preserve"> preposto para representá-la durante a execução do contrato.</w:t>
      </w:r>
    </w:p>
    <w:p w14:paraId="1A370F32" w14:textId="77777777" w:rsidR="001E14AF" w:rsidRPr="008C702B" w:rsidRDefault="001E14AF" w:rsidP="00DE7070">
      <w:pPr>
        <w:pStyle w:val="Nivel1"/>
        <w:rPr>
          <w:rFonts w:ascii="Times New Roman" w:hAnsi="Times New Roman" w:cs="Times New Roman"/>
          <w:color w:val="auto"/>
        </w:rPr>
      </w:pPr>
      <w:r w:rsidRPr="008C702B">
        <w:rPr>
          <w:rFonts w:ascii="Times New Roman" w:hAnsi="Times New Roman" w:cs="Times New Roman"/>
          <w:color w:val="auto"/>
        </w:rPr>
        <w:t>DA SUBCONTRATAÇÃO</w:t>
      </w:r>
    </w:p>
    <w:p w14:paraId="1A370F33" w14:textId="77777777" w:rsidR="001E14AF" w:rsidRPr="008C702B" w:rsidRDefault="00732294" w:rsidP="0029415B">
      <w:pPr>
        <w:spacing w:before="120" w:after="120" w:line="276" w:lineRule="auto"/>
        <w:ind w:left="425"/>
        <w:jc w:val="both"/>
        <w:rPr>
          <w:rFonts w:ascii="Times New Roman" w:hAnsi="Times New Roman" w:cs="Times New Roman"/>
          <w:i/>
          <w:szCs w:val="20"/>
        </w:rPr>
      </w:pPr>
      <w:r w:rsidRPr="008C702B">
        <w:rPr>
          <w:rFonts w:ascii="Times New Roman" w:hAnsi="Times New Roman" w:cs="Times New Roman"/>
          <w:i/>
          <w:szCs w:val="20"/>
        </w:rPr>
        <w:t xml:space="preserve">7.1 </w:t>
      </w:r>
      <w:r w:rsidR="001E14AF" w:rsidRPr="008C702B">
        <w:rPr>
          <w:rFonts w:ascii="Times New Roman" w:hAnsi="Times New Roman" w:cs="Times New Roman"/>
          <w:i/>
          <w:szCs w:val="20"/>
        </w:rPr>
        <w:t xml:space="preserve">Não </w:t>
      </w:r>
      <w:proofErr w:type="gramStart"/>
      <w:r w:rsidR="001E14AF" w:rsidRPr="008C702B">
        <w:rPr>
          <w:rFonts w:ascii="Times New Roman" w:hAnsi="Times New Roman" w:cs="Times New Roman"/>
          <w:i/>
          <w:szCs w:val="20"/>
        </w:rPr>
        <w:t>será</w:t>
      </w:r>
      <w:proofErr w:type="gramEnd"/>
      <w:r w:rsidR="001E14AF" w:rsidRPr="008C702B">
        <w:rPr>
          <w:rFonts w:ascii="Times New Roman" w:hAnsi="Times New Roman" w:cs="Times New Roman"/>
          <w:i/>
          <w:szCs w:val="20"/>
        </w:rPr>
        <w:t xml:space="preserve"> admitida a subcontratação do objeto licitatório.</w:t>
      </w:r>
    </w:p>
    <w:p w14:paraId="129A1491" w14:textId="6E3C3CAF" w:rsidR="00536C4A" w:rsidRPr="008C702B" w:rsidRDefault="00536C4A" w:rsidP="00DE7070">
      <w:pPr>
        <w:pStyle w:val="Nivel1"/>
        <w:rPr>
          <w:rFonts w:ascii="Times New Roman" w:hAnsi="Times New Roman" w:cs="Times New Roman"/>
          <w:color w:val="auto"/>
          <w:lang w:eastAsia="en-US"/>
        </w:rPr>
      </w:pPr>
      <w:r w:rsidRPr="008C702B">
        <w:rPr>
          <w:rFonts w:ascii="Times New Roman" w:hAnsi="Times New Roman" w:cs="Times New Roman"/>
          <w:color w:val="auto"/>
          <w:lang w:eastAsia="en-US"/>
        </w:rPr>
        <w:t>DOS CRITÉRIOS DE SUSTENTABILIDADE</w:t>
      </w:r>
      <w:r w:rsidR="007924A4" w:rsidRPr="008C702B">
        <w:rPr>
          <w:rFonts w:ascii="Times New Roman" w:hAnsi="Times New Roman" w:cs="Times New Roman"/>
          <w:color w:val="auto"/>
          <w:lang w:eastAsia="en-US"/>
        </w:rPr>
        <w:t xml:space="preserve"> </w:t>
      </w:r>
    </w:p>
    <w:p w14:paraId="5B9B2F08" w14:textId="2F9904B9" w:rsidR="00536C4A" w:rsidRPr="008C702B" w:rsidRDefault="00191644"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8.1 </w:t>
      </w:r>
      <w:r w:rsidR="00536C4A" w:rsidRPr="008C702B">
        <w:rPr>
          <w:rFonts w:ascii="Times New Roman" w:hAnsi="Times New Roman" w:cs="Times New Roman"/>
          <w:szCs w:val="20"/>
          <w:lang w:eastAsia="en-US"/>
        </w:rPr>
        <w:t xml:space="preserve">Para os itens abaixo relacionados, cuja atividade de fabricação ou industrialização é enquadrada no Anexo II da Instrução Normativa IBAMA n° 31, de 03/12/2009, só será admitida a oferta de produto cujo fabricante esteja regularmente registrado no Cadastro Técnico Federal de Atividades </w:t>
      </w:r>
      <w:r w:rsidRPr="008C702B">
        <w:rPr>
          <w:rFonts w:ascii="Times New Roman" w:hAnsi="Times New Roman" w:cs="Times New Roman"/>
          <w:szCs w:val="20"/>
          <w:lang w:eastAsia="en-US"/>
        </w:rPr>
        <w:t>P</w:t>
      </w:r>
      <w:r w:rsidR="00536C4A" w:rsidRPr="008C702B">
        <w:rPr>
          <w:rFonts w:ascii="Times New Roman" w:hAnsi="Times New Roman" w:cs="Times New Roman"/>
          <w:szCs w:val="20"/>
          <w:lang w:eastAsia="en-US"/>
        </w:rPr>
        <w:t xml:space="preserve">otencialmente Poluidoras ou Utilizadoras de Recursos Ambientais, instituído pelo artigo 17, inciso II, da Lei n° 6.938, de 1981: </w:t>
      </w:r>
    </w:p>
    <w:p w14:paraId="6B6820F1"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a) ITEM 1*;</w:t>
      </w:r>
    </w:p>
    <w:p w14:paraId="14C4B1FE"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b) ITEM 3*;</w:t>
      </w:r>
    </w:p>
    <w:p w14:paraId="58ED1B3D"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c) ITEM 4*;</w:t>
      </w:r>
    </w:p>
    <w:p w14:paraId="1B3AD552"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d) ITEM 5*;</w:t>
      </w:r>
    </w:p>
    <w:p w14:paraId="3B165C51"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e) ITEM 7*;</w:t>
      </w:r>
    </w:p>
    <w:p w14:paraId="63E06BBC"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f) ITEM 8*;</w:t>
      </w:r>
    </w:p>
    <w:p w14:paraId="3392031C"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g) ITEM 10*;</w:t>
      </w:r>
    </w:p>
    <w:p w14:paraId="038E0DA9"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h) ITEM 11*;</w:t>
      </w:r>
    </w:p>
    <w:p w14:paraId="7BAEC09E"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i) ITEM 12*;</w:t>
      </w:r>
    </w:p>
    <w:p w14:paraId="7A205E63"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j) ITEM 15*;</w:t>
      </w:r>
    </w:p>
    <w:p w14:paraId="46D1F8DF" w14:textId="77777777"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k) ITEM 16*;</w:t>
      </w:r>
    </w:p>
    <w:p w14:paraId="56BD3C72" w14:textId="00455510" w:rsidR="00536C4A" w:rsidRPr="008C702B" w:rsidRDefault="00536C4A" w:rsidP="00191644">
      <w:pPr>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No que couber, considerando o longo prazo de vida útil dos </w:t>
      </w:r>
      <w:proofErr w:type="gramStart"/>
      <w:r w:rsidRPr="008C702B">
        <w:rPr>
          <w:rFonts w:ascii="Times New Roman" w:hAnsi="Times New Roman" w:cs="Times New Roman"/>
          <w:szCs w:val="20"/>
          <w:lang w:eastAsia="en-US"/>
        </w:rPr>
        <w:t>equipamentos(</w:t>
      </w:r>
      <w:proofErr w:type="gramEnd"/>
      <w:r w:rsidRPr="008C702B">
        <w:rPr>
          <w:rFonts w:ascii="Times New Roman" w:hAnsi="Times New Roman" w:cs="Times New Roman"/>
          <w:szCs w:val="20"/>
          <w:lang w:eastAsia="en-US"/>
        </w:rPr>
        <w:t>...)”.</w:t>
      </w:r>
    </w:p>
    <w:p w14:paraId="7EDCF650" w14:textId="77777777" w:rsidR="00536C4A" w:rsidRPr="008C702B" w:rsidRDefault="00536C4A" w:rsidP="00191644">
      <w:pPr>
        <w:jc w:val="both"/>
        <w:rPr>
          <w:rFonts w:ascii="Times New Roman" w:hAnsi="Times New Roman" w:cs="Times New Roman"/>
          <w:szCs w:val="20"/>
          <w:lang w:eastAsia="en-US"/>
        </w:rPr>
      </w:pPr>
    </w:p>
    <w:p w14:paraId="7DE26168" w14:textId="3DEF9432" w:rsidR="00536C4A" w:rsidRPr="008C702B" w:rsidRDefault="00141143" w:rsidP="00191644">
      <w:pPr>
        <w:jc w:val="both"/>
        <w:rPr>
          <w:rFonts w:ascii="Times New Roman" w:hAnsi="Times New Roman" w:cs="Times New Roman"/>
          <w:szCs w:val="20"/>
        </w:rPr>
      </w:pPr>
      <w:r w:rsidRPr="008C702B">
        <w:rPr>
          <w:rFonts w:ascii="Times New Roman" w:hAnsi="Times New Roman" w:cs="Times New Roman"/>
          <w:szCs w:val="20"/>
        </w:rPr>
        <w:t>8.2</w:t>
      </w:r>
      <w:r w:rsidR="00536C4A" w:rsidRPr="008C702B">
        <w:rPr>
          <w:rFonts w:ascii="Times New Roman" w:hAnsi="Times New Roman" w:cs="Times New Roman"/>
          <w:szCs w:val="20"/>
        </w:rPr>
        <w:t xml:space="preserve">A contratada, na qualidade de produtora, comerciante ou importadora, </w:t>
      </w:r>
      <w:proofErr w:type="gramStart"/>
      <w:r w:rsidR="00536C4A" w:rsidRPr="008C702B">
        <w:rPr>
          <w:rFonts w:ascii="Times New Roman" w:hAnsi="Times New Roman" w:cs="Times New Roman"/>
          <w:szCs w:val="20"/>
        </w:rPr>
        <w:t>deverá providenciar</w:t>
      </w:r>
      <w:proofErr w:type="gramEnd"/>
      <w:r w:rsidR="00536C4A" w:rsidRPr="008C702B">
        <w:rPr>
          <w:rFonts w:ascii="Times New Roman" w:hAnsi="Times New Roman" w:cs="Times New Roman"/>
          <w:szCs w:val="20"/>
        </w:rPr>
        <w:t xml:space="preserve"> o recolhimento e o adequado descarte do lixo tecnológico originário da contratação, entendido como aqueles produtos ou componentes eletroeletrônicos em desuso e sujeitos à disposição final, para fins de sua destinação final ambientalmente adequada, conforme artigo 1° da Lei estadual n° 13.576, de 2009, do Estado de São Paulo, e legislação correlata.</w:t>
      </w:r>
    </w:p>
    <w:p w14:paraId="3D7C8966" w14:textId="77777777" w:rsidR="00536C4A" w:rsidRPr="008C702B" w:rsidRDefault="00536C4A" w:rsidP="00191644">
      <w:pPr>
        <w:jc w:val="both"/>
        <w:rPr>
          <w:rFonts w:ascii="Times New Roman" w:hAnsi="Times New Roman" w:cs="Times New Roman"/>
          <w:szCs w:val="20"/>
          <w:lang w:eastAsia="en-US"/>
        </w:rPr>
      </w:pPr>
    </w:p>
    <w:p w14:paraId="36D96B90" w14:textId="07B10FBA" w:rsidR="00536C4A" w:rsidRPr="008C702B" w:rsidRDefault="00191644" w:rsidP="00191644">
      <w:pPr>
        <w:jc w:val="both"/>
        <w:rPr>
          <w:rFonts w:ascii="Times New Roman" w:hAnsi="Times New Roman" w:cs="Times New Roman"/>
          <w:szCs w:val="20"/>
        </w:rPr>
      </w:pPr>
      <w:r w:rsidRPr="008C702B">
        <w:rPr>
          <w:rFonts w:ascii="Times New Roman" w:hAnsi="Times New Roman" w:cs="Times New Roman"/>
          <w:szCs w:val="20"/>
        </w:rPr>
        <w:t xml:space="preserve">8.3 </w:t>
      </w:r>
      <w:r w:rsidR="00536C4A" w:rsidRPr="008C702B">
        <w:rPr>
          <w:rFonts w:ascii="Times New Roman" w:hAnsi="Times New Roman" w:cs="Times New Roman"/>
          <w:szCs w:val="20"/>
        </w:rPr>
        <w:t>Não são permitidas, à contratada, formas inadequadas de destinação final das pilhas e baterias usadas originárias da contratação, nos termos do artigo 22 da Resolução CONAMA n° 401, de 04/11/2008, tais como:</w:t>
      </w:r>
    </w:p>
    <w:p w14:paraId="4E0032ED" w14:textId="77777777" w:rsidR="00536C4A" w:rsidRPr="008C702B" w:rsidRDefault="00536C4A" w:rsidP="00191644">
      <w:pPr>
        <w:jc w:val="both"/>
        <w:rPr>
          <w:rFonts w:ascii="Times New Roman" w:hAnsi="Times New Roman" w:cs="Times New Roman"/>
          <w:szCs w:val="20"/>
        </w:rPr>
      </w:pPr>
      <w:r w:rsidRPr="008C702B">
        <w:rPr>
          <w:rFonts w:ascii="Times New Roman" w:hAnsi="Times New Roman" w:cs="Times New Roman"/>
          <w:szCs w:val="20"/>
        </w:rPr>
        <w:t>a) lançamento a céu aberto, tanto em áreas urbanas como rurais, ou em aterro não licenciado;</w:t>
      </w:r>
    </w:p>
    <w:p w14:paraId="78AE901A" w14:textId="77777777" w:rsidR="00536C4A" w:rsidRPr="008C702B" w:rsidRDefault="00536C4A" w:rsidP="00191644">
      <w:pPr>
        <w:jc w:val="both"/>
        <w:rPr>
          <w:rFonts w:ascii="Times New Roman" w:hAnsi="Times New Roman" w:cs="Times New Roman"/>
          <w:szCs w:val="20"/>
        </w:rPr>
      </w:pPr>
      <w:r w:rsidRPr="008C702B">
        <w:rPr>
          <w:rFonts w:ascii="Times New Roman" w:hAnsi="Times New Roman" w:cs="Times New Roman"/>
          <w:szCs w:val="20"/>
        </w:rPr>
        <w:t>b) queima a céu aberto ou incineração em instalações e equipamentos não licenciados;</w:t>
      </w:r>
    </w:p>
    <w:p w14:paraId="5BDB25C3" w14:textId="77777777" w:rsidR="00536C4A" w:rsidRPr="008C702B" w:rsidRDefault="00536C4A" w:rsidP="00191644">
      <w:pPr>
        <w:jc w:val="both"/>
        <w:rPr>
          <w:rFonts w:ascii="Times New Roman" w:hAnsi="Times New Roman" w:cs="Times New Roman"/>
          <w:szCs w:val="20"/>
        </w:rPr>
      </w:pPr>
      <w:r w:rsidRPr="008C702B">
        <w:rPr>
          <w:rFonts w:ascii="Times New Roman" w:hAnsi="Times New Roman" w:cs="Times New Roman"/>
          <w:szCs w:val="20"/>
        </w:rPr>
        <w:lastRenderedPageBreak/>
        <w:t>c) lançamento em corpos d’água, praias, manguezais, pântanos, terrenos baldios, poços ou cacimbas, cavidades subterrâneas, redes de drenagem de águas pluviais, esgotos, ou redes de eletricidade ou telefone, mesmo que abandonadas, ou em áreas sujeitas à inundação.</w:t>
      </w:r>
      <w:proofErr w:type="gramStart"/>
      <w:r w:rsidRPr="008C702B">
        <w:rPr>
          <w:rFonts w:ascii="Times New Roman" w:hAnsi="Times New Roman" w:cs="Times New Roman"/>
          <w:szCs w:val="20"/>
        </w:rPr>
        <w:t>”</w:t>
      </w:r>
      <w:proofErr w:type="gramEnd"/>
    </w:p>
    <w:p w14:paraId="719ECD10" w14:textId="77777777" w:rsidR="00191644" w:rsidRPr="008C702B" w:rsidRDefault="00191644" w:rsidP="00191644">
      <w:pPr>
        <w:jc w:val="both"/>
        <w:rPr>
          <w:rFonts w:ascii="Times New Roman" w:hAnsi="Times New Roman" w:cs="Times New Roman"/>
          <w:szCs w:val="20"/>
        </w:rPr>
      </w:pPr>
    </w:p>
    <w:p w14:paraId="28B15A14" w14:textId="742DD92B" w:rsidR="00536C4A" w:rsidRPr="008C702B" w:rsidRDefault="00191644" w:rsidP="00191644">
      <w:pPr>
        <w:jc w:val="both"/>
        <w:rPr>
          <w:rFonts w:ascii="Times New Roman" w:hAnsi="Times New Roman" w:cs="Times New Roman"/>
          <w:szCs w:val="20"/>
        </w:rPr>
      </w:pPr>
      <w:r w:rsidRPr="008C702B">
        <w:rPr>
          <w:rFonts w:ascii="Times New Roman" w:hAnsi="Times New Roman" w:cs="Times New Roman"/>
          <w:szCs w:val="20"/>
        </w:rPr>
        <w:t xml:space="preserve">8.4 </w:t>
      </w:r>
      <w:r w:rsidR="00536C4A" w:rsidRPr="008C702B">
        <w:rPr>
          <w:rFonts w:ascii="Times New Roman" w:hAnsi="Times New Roman" w:cs="Times New Roman"/>
          <w:szCs w:val="20"/>
        </w:rPr>
        <w:t>A contratada deverá providenciar o adequado recolhimento das pilhas e baterias originárias da contratação, para fins de repasse ao respectivo fabricante ou importador, responsável pela destinação ambientalmente adequada, nos termos da Instrução Normativa IBAMA n° 08, de 03/09/2012, conforme artigo 33, inciso II, da Lei n° 12.305, de 2010 – Política Nacional de Resíduos Sólidos, artigos 4° e 6° da Resolução CONAMA n° 401, de 04/11/2008, e legislação correlata.</w:t>
      </w:r>
    </w:p>
    <w:p w14:paraId="1DF1384A" w14:textId="77777777" w:rsidR="00191644" w:rsidRPr="008C702B" w:rsidRDefault="00191644" w:rsidP="00191644">
      <w:pPr>
        <w:jc w:val="both"/>
        <w:rPr>
          <w:rFonts w:ascii="Times New Roman" w:hAnsi="Times New Roman" w:cs="Times New Roman"/>
          <w:szCs w:val="20"/>
        </w:rPr>
      </w:pPr>
    </w:p>
    <w:p w14:paraId="2A5C90E4" w14:textId="4A09377D" w:rsidR="00191644" w:rsidRPr="008C702B" w:rsidRDefault="00191644" w:rsidP="00191644">
      <w:pPr>
        <w:jc w:val="both"/>
        <w:rPr>
          <w:rFonts w:ascii="Times New Roman" w:hAnsi="Times New Roman" w:cs="Times New Roman"/>
          <w:szCs w:val="20"/>
        </w:rPr>
      </w:pPr>
      <w:r w:rsidRPr="008C702B">
        <w:rPr>
          <w:rFonts w:ascii="Times New Roman" w:hAnsi="Times New Roman" w:cs="Times New Roman"/>
          <w:szCs w:val="20"/>
        </w:rPr>
        <w:t xml:space="preserve">8.5 Só </w:t>
      </w:r>
      <w:proofErr w:type="gramStart"/>
      <w:r w:rsidRPr="008C702B">
        <w:rPr>
          <w:rFonts w:ascii="Times New Roman" w:hAnsi="Times New Roman" w:cs="Times New Roman"/>
          <w:szCs w:val="20"/>
        </w:rPr>
        <w:t>será</w:t>
      </w:r>
      <w:proofErr w:type="gramEnd"/>
      <w:r w:rsidRPr="008C702B">
        <w:rPr>
          <w:rFonts w:ascii="Times New Roman" w:hAnsi="Times New Roman" w:cs="Times New Roman"/>
          <w:szCs w:val="20"/>
        </w:rPr>
        <w:t xml:space="preserve"> admitida a oferta de pilhas e baterias cuja composição respeite os limites máximos de chumbo, cádmio e mercúrio admitidos na Resolução CONAMA n° 401, de 04/11/2008, para cada tipo de produto, conforme laudo físico-químico de composição elaborado por laboratório acreditado pelo INMETRO, nos termos da Instrução Normativa IBAMA n° 08, de 03/09/2012.</w:t>
      </w:r>
    </w:p>
    <w:p w14:paraId="5EA2909F" w14:textId="77777777" w:rsidR="00191644" w:rsidRPr="008C702B" w:rsidRDefault="00191644" w:rsidP="00191644">
      <w:pPr>
        <w:jc w:val="both"/>
        <w:rPr>
          <w:rFonts w:ascii="Times New Roman" w:hAnsi="Times New Roman" w:cs="Times New Roman"/>
          <w:szCs w:val="20"/>
        </w:rPr>
      </w:pPr>
    </w:p>
    <w:p w14:paraId="5EC5CCBA" w14:textId="1D931847" w:rsidR="00191644" w:rsidRPr="008C702B" w:rsidRDefault="00191644" w:rsidP="00191644">
      <w:pPr>
        <w:jc w:val="both"/>
        <w:rPr>
          <w:rFonts w:ascii="Times New Roman" w:hAnsi="Times New Roman" w:cs="Times New Roman"/>
          <w:szCs w:val="20"/>
          <w:lang w:eastAsia="en-US"/>
        </w:rPr>
      </w:pPr>
      <w:r w:rsidRPr="008C702B">
        <w:rPr>
          <w:rFonts w:ascii="Times New Roman" w:hAnsi="Times New Roman" w:cs="Times New Roman"/>
          <w:szCs w:val="20"/>
        </w:rPr>
        <w:t xml:space="preserve">8.5 A Contratada é obrigada a efetuar o recolhimento do produto ou embalagem de baterias das </w:t>
      </w:r>
      <w:proofErr w:type="spellStart"/>
      <w:r w:rsidRPr="008C702B">
        <w:rPr>
          <w:rFonts w:ascii="Times New Roman" w:hAnsi="Times New Roman" w:cs="Times New Roman"/>
          <w:szCs w:val="20"/>
        </w:rPr>
        <w:t>cameras</w:t>
      </w:r>
      <w:proofErr w:type="spellEnd"/>
      <w:r w:rsidRPr="008C702B">
        <w:rPr>
          <w:rFonts w:ascii="Times New Roman" w:hAnsi="Times New Roman" w:cs="Times New Roman"/>
          <w:szCs w:val="20"/>
        </w:rPr>
        <w:t>, para fins de destinação final ambientalmente adequada, a cargo dos fabricantes, importadores, distribuidores e comerciantes, conforme artigo 33 da Lei n° 12.305, de 2010, artigos 13 a 32 do Decreto n° 7.404, de 2010.</w:t>
      </w:r>
    </w:p>
    <w:p w14:paraId="6F3717ED" w14:textId="77777777" w:rsidR="00536C4A" w:rsidRPr="008C702B" w:rsidRDefault="00536C4A" w:rsidP="00191644">
      <w:pPr>
        <w:jc w:val="both"/>
        <w:rPr>
          <w:rFonts w:ascii="Times New Roman" w:hAnsi="Times New Roman" w:cs="Times New Roman"/>
          <w:szCs w:val="20"/>
          <w:lang w:eastAsia="en-US"/>
        </w:rPr>
      </w:pPr>
    </w:p>
    <w:p w14:paraId="1A370F3E" w14:textId="2A265010" w:rsidR="00274E7D" w:rsidRPr="008C702B" w:rsidRDefault="00CA02C8" w:rsidP="00B532EB">
      <w:pPr>
        <w:pStyle w:val="Nivel1"/>
        <w:spacing w:before="0" w:after="0"/>
        <w:rPr>
          <w:rFonts w:ascii="Times New Roman" w:hAnsi="Times New Roman" w:cs="Times New Roman"/>
          <w:color w:val="auto"/>
          <w:lang w:eastAsia="en-US"/>
        </w:rPr>
      </w:pPr>
      <w:r w:rsidRPr="008C702B">
        <w:rPr>
          <w:rFonts w:ascii="Times New Roman" w:hAnsi="Times New Roman" w:cs="Times New Roman"/>
          <w:color w:val="auto"/>
          <w:lang w:eastAsia="en-US"/>
        </w:rPr>
        <w:t xml:space="preserve">DA </w:t>
      </w:r>
      <w:r w:rsidR="00503208" w:rsidRPr="008C702B">
        <w:rPr>
          <w:rFonts w:ascii="Times New Roman" w:hAnsi="Times New Roman" w:cs="Times New Roman"/>
          <w:color w:val="auto"/>
          <w:lang w:eastAsia="en-US"/>
        </w:rPr>
        <w:t>ALTERAÇÃO SUBJETIVA</w:t>
      </w:r>
    </w:p>
    <w:p w14:paraId="1A370F3F" w14:textId="77777777" w:rsidR="00EF7D88" w:rsidRPr="008C702B" w:rsidRDefault="00EF7D88" w:rsidP="0029415B">
      <w:pPr>
        <w:numPr>
          <w:ilvl w:val="1"/>
          <w:numId w:val="1"/>
        </w:numPr>
        <w:spacing w:before="120" w:after="120" w:line="276" w:lineRule="auto"/>
        <w:ind w:left="425" w:firstLine="0"/>
        <w:jc w:val="both"/>
        <w:rPr>
          <w:rFonts w:ascii="Times New Roman" w:hAnsi="Times New Roman" w:cs="Times New Roman"/>
          <w:szCs w:val="20"/>
          <w:lang w:eastAsia="en-US"/>
        </w:rPr>
      </w:pPr>
      <w:r w:rsidRPr="008C702B">
        <w:rPr>
          <w:rFonts w:ascii="Times New Roman" w:hAnsi="Times New Roman" w:cs="Times New Roman"/>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w:t>
      </w:r>
      <w:r w:rsidR="00E8114B" w:rsidRPr="008C702B">
        <w:rPr>
          <w:rFonts w:ascii="Times New Roman" w:hAnsi="Times New Roman" w:cs="Times New Roman"/>
          <w:szCs w:val="20"/>
          <w:lang w:eastAsia="en-US"/>
        </w:rPr>
        <w:t>o</w:t>
      </w:r>
      <w:r w:rsidRPr="008C702B">
        <w:rPr>
          <w:rFonts w:ascii="Times New Roman" w:hAnsi="Times New Roman" w:cs="Times New Roman"/>
          <w:szCs w:val="20"/>
          <w:lang w:eastAsia="en-US"/>
        </w:rPr>
        <w:t xml:space="preserve"> à continuidade do contrato.</w:t>
      </w:r>
    </w:p>
    <w:p w14:paraId="1A370F40" w14:textId="1ADA3CB2" w:rsidR="001E14AF" w:rsidRPr="008C702B" w:rsidRDefault="00CA02C8" w:rsidP="00DE7070">
      <w:pPr>
        <w:pStyle w:val="Nivel1"/>
        <w:rPr>
          <w:rFonts w:ascii="Times New Roman" w:hAnsi="Times New Roman" w:cs="Times New Roman"/>
          <w:color w:val="auto"/>
          <w:lang w:eastAsia="en-US"/>
        </w:rPr>
      </w:pPr>
      <w:r w:rsidRPr="008C702B">
        <w:rPr>
          <w:rFonts w:ascii="Times New Roman" w:hAnsi="Times New Roman" w:cs="Times New Roman"/>
          <w:color w:val="auto"/>
          <w:lang w:eastAsia="en-US"/>
        </w:rPr>
        <w:t xml:space="preserve">DO </w:t>
      </w:r>
      <w:r w:rsidR="001E14AF" w:rsidRPr="008C702B">
        <w:rPr>
          <w:rFonts w:ascii="Times New Roman" w:hAnsi="Times New Roman" w:cs="Times New Roman"/>
          <w:color w:val="auto"/>
          <w:lang w:eastAsia="en-US"/>
        </w:rPr>
        <w:t xml:space="preserve">CONTROLE </w:t>
      </w:r>
      <w:r w:rsidR="00834300" w:rsidRPr="008C702B">
        <w:rPr>
          <w:rFonts w:ascii="Times New Roman" w:hAnsi="Times New Roman" w:cs="Times New Roman"/>
          <w:color w:val="auto"/>
          <w:lang w:eastAsia="en-US"/>
        </w:rPr>
        <w:t>E FISCALIZAÇÃO DA</w:t>
      </w:r>
      <w:r w:rsidR="001E14AF" w:rsidRPr="008C702B">
        <w:rPr>
          <w:rFonts w:ascii="Times New Roman" w:hAnsi="Times New Roman" w:cs="Times New Roman"/>
          <w:color w:val="auto"/>
          <w:lang w:eastAsia="en-US"/>
        </w:rPr>
        <w:t xml:space="preserve"> EXECUÇÃO</w:t>
      </w:r>
    </w:p>
    <w:p w14:paraId="1A370F41" w14:textId="77777777" w:rsidR="009A1099" w:rsidRPr="008C702B" w:rsidRDefault="009A1099" w:rsidP="0029415B">
      <w:pPr>
        <w:numPr>
          <w:ilvl w:val="1"/>
          <w:numId w:val="1"/>
        </w:numPr>
        <w:spacing w:before="120" w:after="120" w:line="276" w:lineRule="auto"/>
        <w:ind w:left="425" w:firstLine="0"/>
        <w:jc w:val="both"/>
        <w:rPr>
          <w:rFonts w:ascii="Times New Roman" w:hAnsi="Times New Roman" w:cs="Times New Roman"/>
          <w:bCs/>
          <w:szCs w:val="20"/>
        </w:rPr>
      </w:pPr>
      <w:r w:rsidRPr="008C702B">
        <w:rPr>
          <w:rFonts w:ascii="Times New Roman" w:hAnsi="Times New Roman" w:cs="Times New Roman"/>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1A370F42" w14:textId="676F23B4" w:rsidR="009A1099" w:rsidRPr="008C702B" w:rsidRDefault="009A1099" w:rsidP="0029415B">
      <w:pPr>
        <w:numPr>
          <w:ilvl w:val="2"/>
          <w:numId w:val="1"/>
        </w:numPr>
        <w:spacing w:before="120" w:after="120" w:line="276" w:lineRule="auto"/>
        <w:ind w:left="1134" w:firstLine="0"/>
        <w:jc w:val="both"/>
        <w:rPr>
          <w:rFonts w:ascii="Times New Roman" w:hAnsi="Times New Roman" w:cs="Times New Roman"/>
          <w:bCs/>
          <w:szCs w:val="20"/>
        </w:rPr>
      </w:pPr>
      <w:r w:rsidRPr="008C702B">
        <w:rPr>
          <w:rFonts w:ascii="Times New Roman" w:hAnsi="Times New Roman" w:cs="Times New Roman"/>
          <w:szCs w:val="20"/>
          <w:lang w:eastAsia="en-US"/>
        </w:rPr>
        <w:t xml:space="preserve">O recebimento de material de valor superior a R$ </w:t>
      </w:r>
      <w:r w:rsidR="008010EF" w:rsidRPr="008C702B">
        <w:rPr>
          <w:rFonts w:ascii="Times New Roman" w:hAnsi="Times New Roman" w:cs="Times New Roman"/>
          <w:szCs w:val="20"/>
          <w:lang w:eastAsia="en-US"/>
        </w:rPr>
        <w:t>176.000,00</w:t>
      </w:r>
      <w:r w:rsidRPr="008C702B">
        <w:rPr>
          <w:rFonts w:ascii="Times New Roman" w:hAnsi="Times New Roman" w:cs="Times New Roman"/>
          <w:szCs w:val="20"/>
          <w:lang w:eastAsia="en-US"/>
        </w:rPr>
        <w:t xml:space="preserve"> (</w:t>
      </w:r>
      <w:r w:rsidR="008010EF" w:rsidRPr="008C702B">
        <w:rPr>
          <w:rFonts w:ascii="Times New Roman" w:hAnsi="Times New Roman" w:cs="Times New Roman"/>
          <w:szCs w:val="20"/>
          <w:lang w:eastAsia="en-US"/>
        </w:rPr>
        <w:t>cento e setenta e seis</w:t>
      </w:r>
      <w:r w:rsidRPr="008C702B">
        <w:rPr>
          <w:rFonts w:ascii="Times New Roman" w:hAnsi="Times New Roman" w:cs="Times New Roman"/>
          <w:szCs w:val="20"/>
          <w:lang w:eastAsia="en-US"/>
        </w:rPr>
        <w:t xml:space="preserve"> mil reais) será confiado a uma comissão de, no mínimo, </w:t>
      </w:r>
      <w:proofErr w:type="gramStart"/>
      <w:r w:rsidRPr="008C702B">
        <w:rPr>
          <w:rFonts w:ascii="Times New Roman" w:hAnsi="Times New Roman" w:cs="Times New Roman"/>
          <w:szCs w:val="20"/>
          <w:lang w:eastAsia="en-US"/>
        </w:rPr>
        <w:t>3</w:t>
      </w:r>
      <w:proofErr w:type="gramEnd"/>
      <w:r w:rsidRPr="008C702B">
        <w:rPr>
          <w:rFonts w:ascii="Times New Roman" w:hAnsi="Times New Roman" w:cs="Times New Roman"/>
          <w:szCs w:val="20"/>
          <w:lang w:eastAsia="en-US"/>
        </w:rPr>
        <w:t xml:space="preserve"> (três) membros, designados pela autoridade competente.</w:t>
      </w:r>
    </w:p>
    <w:p w14:paraId="1A370F44"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A fiscalização de que trata este item não exclui nem reduz a responsabilidade da </w:t>
      </w:r>
      <w:r w:rsidR="009A1099" w:rsidRPr="008C702B">
        <w:rPr>
          <w:rFonts w:ascii="Times New Roman" w:hAnsi="Times New Roman" w:cs="Times New Roman"/>
          <w:szCs w:val="20"/>
          <w:lang w:eastAsia="en-US"/>
        </w:rPr>
        <w:t>Contratada</w:t>
      </w:r>
      <w:r w:rsidRPr="008C702B">
        <w:rPr>
          <w:rFonts w:ascii="Times New Roman" w:hAnsi="Times New Roman" w:cs="Times New Roman"/>
          <w:szCs w:val="20"/>
          <w:lang w:eastAsia="en-US"/>
        </w:rPr>
        <w:t>, inclusive perante terceiros, por qualquer irregularidade, ainda que resultante de imperfeições técnicas</w:t>
      </w:r>
      <w:r w:rsidR="009A1099" w:rsidRPr="008C702B">
        <w:rPr>
          <w:rFonts w:ascii="Times New Roman" w:hAnsi="Times New Roman" w:cs="Times New Roman"/>
          <w:szCs w:val="20"/>
          <w:lang w:eastAsia="en-US"/>
        </w:rPr>
        <w:t xml:space="preserve"> ou vícios redibitórios, </w:t>
      </w:r>
      <w:r w:rsidRPr="008C702B">
        <w:rPr>
          <w:rFonts w:ascii="Times New Roman" w:hAnsi="Times New Roman" w:cs="Times New Roman"/>
          <w:szCs w:val="20"/>
          <w:lang w:eastAsia="en-US"/>
        </w:rPr>
        <w:t xml:space="preserve">e, na ocorrência desta, não implica em </w:t>
      </w:r>
      <w:r w:rsidR="001A425B" w:rsidRPr="008C702B">
        <w:rPr>
          <w:rFonts w:ascii="Times New Roman" w:hAnsi="Times New Roman" w:cs="Times New Roman"/>
          <w:szCs w:val="20"/>
          <w:lang w:eastAsia="en-US"/>
        </w:rPr>
        <w:t>corresponsabilidade</w:t>
      </w:r>
      <w:r w:rsidRPr="008C702B">
        <w:rPr>
          <w:rFonts w:ascii="Times New Roman" w:hAnsi="Times New Roman" w:cs="Times New Roman"/>
          <w:szCs w:val="20"/>
          <w:lang w:eastAsia="en-US"/>
        </w:rPr>
        <w:t xml:space="preserve"> da Administração ou de seus agentes e prepostos, de conformidade com o art. 70 da Lei nº 8.666, de 1993.</w:t>
      </w:r>
    </w:p>
    <w:p w14:paraId="1A370F45"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lang w:eastAsia="en-US"/>
        </w:rPr>
        <w:t xml:space="preserve">O </w:t>
      </w:r>
      <w:r w:rsidR="009A1099" w:rsidRPr="008C702B">
        <w:rPr>
          <w:rFonts w:ascii="Times New Roman" w:hAnsi="Times New Roman" w:cs="Times New Roman"/>
          <w:szCs w:val="20"/>
          <w:lang w:eastAsia="en-US"/>
        </w:rPr>
        <w:t xml:space="preserve">representante da Administração </w:t>
      </w:r>
      <w:r w:rsidRPr="008C702B">
        <w:rPr>
          <w:rFonts w:ascii="Times New Roman" w:hAnsi="Times New Roman" w:cs="Times New Roman"/>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8C702B">
        <w:rPr>
          <w:rFonts w:ascii="Times New Roman" w:hAnsi="Times New Roman" w:cs="Times New Roman"/>
          <w:szCs w:val="20"/>
          <w:lang w:eastAsia="en-US"/>
        </w:rPr>
        <w:t>larização das falhas</w:t>
      </w:r>
      <w:r w:rsidRPr="008C702B">
        <w:rPr>
          <w:rFonts w:ascii="Times New Roman" w:hAnsi="Times New Roman" w:cs="Times New Roman"/>
          <w:szCs w:val="20"/>
          <w:lang w:eastAsia="en-US"/>
        </w:rPr>
        <w:t xml:space="preserve"> ou defeitos observados e encaminhando os apontamentos à autoridade competente para as providências cabíveis.</w:t>
      </w:r>
    </w:p>
    <w:p w14:paraId="1BF08D05" w14:textId="09EED321" w:rsidR="002E3CAE" w:rsidRPr="008C702B" w:rsidRDefault="00CA02C8" w:rsidP="002E3CAE">
      <w:pPr>
        <w:pStyle w:val="Nivel1"/>
        <w:rPr>
          <w:rFonts w:ascii="Times New Roman" w:hAnsi="Times New Roman" w:cs="Times New Roman"/>
          <w:color w:val="auto"/>
        </w:rPr>
      </w:pPr>
      <w:r w:rsidRPr="008C702B">
        <w:rPr>
          <w:rFonts w:ascii="Times New Roman" w:hAnsi="Times New Roman" w:cs="Times New Roman"/>
          <w:color w:val="auto"/>
        </w:rPr>
        <w:lastRenderedPageBreak/>
        <w:t xml:space="preserve">DO </w:t>
      </w:r>
      <w:r w:rsidR="002E3CAE" w:rsidRPr="008C702B">
        <w:rPr>
          <w:rFonts w:ascii="Times New Roman" w:hAnsi="Times New Roman" w:cs="Times New Roman"/>
          <w:color w:val="auto"/>
        </w:rPr>
        <w:t>PAGAMENTO</w:t>
      </w:r>
    </w:p>
    <w:p w14:paraId="31FEB487" w14:textId="0177336A" w:rsidR="002E3CAE" w:rsidRPr="008C702B" w:rsidRDefault="002E3CAE" w:rsidP="002E3CAE">
      <w:pPr>
        <w:pStyle w:val="PargrafodaLista"/>
        <w:numPr>
          <w:ilvl w:val="1"/>
          <w:numId w:val="1"/>
        </w:numPr>
        <w:spacing w:before="120" w:after="120" w:line="276" w:lineRule="auto"/>
        <w:contextualSpacing w:val="0"/>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O pagamento será realizado no prazo máximo de até </w:t>
      </w:r>
      <w:r w:rsidR="0004602D" w:rsidRPr="008C702B">
        <w:rPr>
          <w:rFonts w:ascii="Times New Roman" w:hAnsi="Times New Roman" w:cs="Times New Roman"/>
          <w:szCs w:val="20"/>
          <w:lang w:eastAsia="en-US"/>
        </w:rPr>
        <w:t>30</w:t>
      </w:r>
      <w:r w:rsidRPr="008C702B">
        <w:rPr>
          <w:rFonts w:ascii="Times New Roman" w:hAnsi="Times New Roman" w:cs="Times New Roman"/>
          <w:szCs w:val="20"/>
          <w:lang w:eastAsia="en-US"/>
        </w:rPr>
        <w:t xml:space="preserve"> (</w:t>
      </w:r>
      <w:r w:rsidR="0004602D" w:rsidRPr="008C702B">
        <w:rPr>
          <w:rFonts w:ascii="Times New Roman" w:hAnsi="Times New Roman" w:cs="Times New Roman"/>
          <w:szCs w:val="20"/>
          <w:lang w:eastAsia="en-US"/>
        </w:rPr>
        <w:t>trinta</w:t>
      </w:r>
      <w:r w:rsidRPr="008C702B">
        <w:rPr>
          <w:rFonts w:ascii="Times New Roman" w:hAnsi="Times New Roman" w:cs="Times New Roman"/>
          <w:szCs w:val="20"/>
          <w:lang w:eastAsia="en-US"/>
        </w:rPr>
        <w:t>)</w:t>
      </w:r>
      <w:r w:rsidR="00A14062" w:rsidRPr="008C702B">
        <w:rPr>
          <w:rFonts w:ascii="Times New Roman" w:hAnsi="Times New Roman" w:cs="Times New Roman"/>
          <w:szCs w:val="20"/>
          <w:lang w:eastAsia="en-US"/>
        </w:rPr>
        <w:t xml:space="preserve"> </w:t>
      </w:r>
      <w:r w:rsidRPr="008C702B">
        <w:rPr>
          <w:rFonts w:ascii="Times New Roman" w:hAnsi="Times New Roman" w:cs="Times New Roman"/>
          <w:szCs w:val="20"/>
          <w:lang w:eastAsia="en-US"/>
        </w:rPr>
        <w:t xml:space="preserve">dias, contados a partir </w:t>
      </w:r>
      <w:r w:rsidR="00A14062" w:rsidRPr="008C702B">
        <w:rPr>
          <w:rFonts w:ascii="Times New Roman" w:hAnsi="Times New Roman" w:cs="Times New Roman"/>
          <w:szCs w:val="20"/>
        </w:rPr>
        <w:t>do recebimento da Nota Fiscal ou Fatura</w:t>
      </w:r>
      <w:r w:rsidRPr="008C702B">
        <w:rPr>
          <w:rFonts w:ascii="Times New Roman" w:hAnsi="Times New Roman" w:cs="Times New Roman"/>
          <w:szCs w:val="20"/>
        </w:rPr>
        <w:t xml:space="preserve">, </w:t>
      </w:r>
      <w:r w:rsidRPr="008C702B">
        <w:rPr>
          <w:rFonts w:ascii="Times New Roman" w:hAnsi="Times New Roman" w:cs="Times New Roman"/>
          <w:szCs w:val="20"/>
          <w:lang w:eastAsia="en-US"/>
        </w:rPr>
        <w:t xml:space="preserve">através de ordem bancária, para crédito em banco, agência e conta </w:t>
      </w:r>
      <w:proofErr w:type="gramStart"/>
      <w:r w:rsidRPr="008C702B">
        <w:rPr>
          <w:rFonts w:ascii="Times New Roman" w:hAnsi="Times New Roman" w:cs="Times New Roman"/>
          <w:szCs w:val="20"/>
          <w:lang w:eastAsia="en-US"/>
        </w:rPr>
        <w:t>corrente indicados pelo contratado</w:t>
      </w:r>
      <w:proofErr w:type="gramEnd"/>
      <w:r w:rsidRPr="008C702B">
        <w:rPr>
          <w:rFonts w:ascii="Times New Roman" w:hAnsi="Times New Roman" w:cs="Times New Roman"/>
          <w:szCs w:val="20"/>
          <w:lang w:eastAsia="en-US"/>
        </w:rPr>
        <w:t>.</w:t>
      </w:r>
    </w:p>
    <w:p w14:paraId="435B72F3" w14:textId="7EAE733C" w:rsidR="000528E5" w:rsidRPr="008C702B" w:rsidRDefault="002E3CAE" w:rsidP="006A1B0B">
      <w:pPr>
        <w:pStyle w:val="PargrafodaLista"/>
        <w:numPr>
          <w:ilvl w:val="2"/>
          <w:numId w:val="1"/>
        </w:numPr>
        <w:spacing w:before="120" w:after="120" w:line="276" w:lineRule="auto"/>
        <w:contextualSpacing w:val="0"/>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Os pagamentos decorrentes de despesas cujos valores não ultrapassem o limite </w:t>
      </w:r>
      <w:r w:rsidRPr="008C702B">
        <w:rPr>
          <w:rFonts w:ascii="Times New Roman" w:hAnsi="Times New Roman" w:cs="Times New Roman"/>
          <w:szCs w:val="20"/>
        </w:rPr>
        <w:t>de que trata o inciso II do art. 24</w:t>
      </w:r>
      <w:r w:rsidRPr="008C702B">
        <w:rPr>
          <w:rFonts w:ascii="Times New Roman" w:hAnsi="Times New Roman" w:cs="Times New Roman"/>
          <w:szCs w:val="20"/>
          <w:lang w:eastAsia="en-US"/>
        </w:rPr>
        <w:t xml:space="preserve"> da Lei 8.666, de 1993, deverão ser efetuados no prazo de até </w:t>
      </w:r>
      <w:proofErr w:type="gramStart"/>
      <w:r w:rsidRPr="008C702B">
        <w:rPr>
          <w:rFonts w:ascii="Times New Roman" w:hAnsi="Times New Roman" w:cs="Times New Roman"/>
          <w:szCs w:val="20"/>
          <w:lang w:eastAsia="en-US"/>
        </w:rPr>
        <w:t>5</w:t>
      </w:r>
      <w:proofErr w:type="gramEnd"/>
      <w:r w:rsidRPr="008C702B">
        <w:rPr>
          <w:rFonts w:ascii="Times New Roman" w:hAnsi="Times New Roman" w:cs="Times New Roman"/>
          <w:szCs w:val="20"/>
          <w:lang w:eastAsia="en-US"/>
        </w:rPr>
        <w:t xml:space="preserve"> (cinco) dias úteis, contados da data da apresentação da Nota Fiscal, nos termos do art. 5º, § 3º, da Lei nº 8.666, de 1993.</w:t>
      </w:r>
    </w:p>
    <w:p w14:paraId="5CFFDF83" w14:textId="2A6B02B8" w:rsidR="002E3CAE" w:rsidRPr="008C702B" w:rsidRDefault="00A14062" w:rsidP="00A14062">
      <w:pPr>
        <w:pStyle w:val="PargrafodaLista"/>
        <w:numPr>
          <w:ilvl w:val="1"/>
          <w:numId w:val="1"/>
        </w:numPr>
        <w:spacing w:before="120" w:after="120" w:line="276" w:lineRule="auto"/>
        <w:contextualSpacing w:val="0"/>
        <w:jc w:val="both"/>
        <w:rPr>
          <w:rFonts w:ascii="Times New Roman" w:hAnsi="Times New Roman" w:cs="Times New Roman"/>
          <w:strike/>
          <w:szCs w:val="20"/>
        </w:rPr>
      </w:pPr>
      <w:r w:rsidRPr="008C702B">
        <w:rPr>
          <w:rFonts w:ascii="Times New Roman" w:hAnsi="Times New Roman" w:cs="Times New Roman"/>
          <w:szCs w:val="20"/>
        </w:rPr>
        <w:t>Considera-se ocorrido o recebimento da nota fiscal ou fatura no momento em que o órgão contratante atestar a execução do objeto do contrato</w:t>
      </w:r>
      <w:r w:rsidR="002E3CAE" w:rsidRPr="008C702B">
        <w:rPr>
          <w:rFonts w:ascii="Times New Roman" w:hAnsi="Times New Roman" w:cs="Times New Roman"/>
          <w:szCs w:val="20"/>
        </w:rPr>
        <w:t>.</w:t>
      </w:r>
    </w:p>
    <w:p w14:paraId="75835E74" w14:textId="6C81025B" w:rsidR="002E3CAE" w:rsidRPr="008C702B" w:rsidRDefault="002E3CAE" w:rsidP="000528E5">
      <w:pPr>
        <w:numPr>
          <w:ilvl w:val="1"/>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 xml:space="preserve">A Nota Fiscal ou Fatura deverá ser obrigatoriamente acompanhada da comprovação da regularidade fiscal, constatada por meio de consulta on-line ao </w:t>
      </w:r>
      <w:r w:rsidR="00CA02C8" w:rsidRPr="008C702B">
        <w:rPr>
          <w:rFonts w:ascii="Times New Roman" w:hAnsi="Times New Roman" w:cs="Times New Roman"/>
          <w:szCs w:val="20"/>
        </w:rPr>
        <w:t>SICAF</w:t>
      </w:r>
      <w:r w:rsidRPr="008C702B">
        <w:rPr>
          <w:rFonts w:ascii="Times New Roman" w:hAnsi="Times New Roman" w:cs="Times New Roman"/>
          <w:szCs w:val="20"/>
        </w:rPr>
        <w:t xml:space="preserve"> ou, na impossibilidade de acesso </w:t>
      </w:r>
      <w:r w:rsidRPr="008C702B">
        <w:rPr>
          <w:rFonts w:ascii="Times New Roman" w:hAnsi="Times New Roman" w:cs="Times New Roman"/>
          <w:szCs w:val="20"/>
          <w:lang w:eastAsia="en-US"/>
        </w:rPr>
        <w:t>ao</w:t>
      </w:r>
      <w:r w:rsidRPr="008C702B">
        <w:rPr>
          <w:rFonts w:ascii="Times New Roman" w:hAnsi="Times New Roman" w:cs="Times New Roman"/>
          <w:szCs w:val="20"/>
        </w:rPr>
        <w:t xml:space="preserve"> referido Sistema, mediante consulta aos sítios eletrônicos oficiais ou à documentação mencionada no art. 29 da Lei nº 8.666, de 1993. </w:t>
      </w:r>
    </w:p>
    <w:p w14:paraId="21DA6A11" w14:textId="52B847BF" w:rsidR="002E3CAE" w:rsidRPr="008C702B" w:rsidRDefault="002E3CAE" w:rsidP="000528E5">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 xml:space="preserve">Constatando-se, junto ao </w:t>
      </w:r>
      <w:r w:rsidR="00CA02C8" w:rsidRPr="008C702B">
        <w:rPr>
          <w:rFonts w:ascii="Times New Roman" w:hAnsi="Times New Roman" w:cs="Times New Roman"/>
          <w:szCs w:val="20"/>
        </w:rPr>
        <w:t>SICAF</w:t>
      </w:r>
      <w:r w:rsidRPr="008C702B">
        <w:rPr>
          <w:rFonts w:ascii="Times New Roman" w:hAnsi="Times New Roman" w:cs="Times New Roman"/>
          <w:szCs w:val="20"/>
        </w:rPr>
        <w:t xml:space="preserve">, a situação de irregularidade do fornecedor contratado, deverão ser tomadas as providências previstas no do art. 31 da Instrução </w:t>
      </w:r>
      <w:r w:rsidRPr="008C702B">
        <w:rPr>
          <w:rFonts w:ascii="Times New Roman" w:hAnsi="Times New Roman" w:cs="Times New Roman"/>
          <w:szCs w:val="20"/>
          <w:lang w:eastAsia="en-US"/>
        </w:rPr>
        <w:t>Normativa</w:t>
      </w:r>
      <w:r w:rsidRPr="008C702B">
        <w:rPr>
          <w:rFonts w:ascii="Times New Roman" w:hAnsi="Times New Roman" w:cs="Times New Roman"/>
          <w:szCs w:val="20"/>
        </w:rPr>
        <w:t xml:space="preserve"> nº 3, de 26 de abril de 2018.</w:t>
      </w:r>
    </w:p>
    <w:p w14:paraId="5F2E8206" w14:textId="77777777" w:rsidR="002E3CAE" w:rsidRPr="008C702B" w:rsidRDefault="002E3CAE" w:rsidP="000528E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Havendo erro na apresentação da Nota Fiscal ou dos documentos pertinentes à contratação, ou, ainda, circunstância que impeça a liquidação da despesa, como, por exemplo, </w:t>
      </w:r>
      <w:r w:rsidRPr="008C702B">
        <w:rPr>
          <w:rFonts w:ascii="Times New Roman" w:hAnsi="Times New Roman" w:cs="Times New Roman"/>
          <w:szCs w:val="20"/>
        </w:rPr>
        <w:t>obrigação financeira pendente, decorrente de penalidade imposta ou inadimplência,</w:t>
      </w:r>
      <w:r w:rsidRPr="008C702B">
        <w:rPr>
          <w:rFonts w:ascii="Times New Roman" w:hAnsi="Times New Roman" w:cs="Times New Roman"/>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29FC8558" w14:textId="77777777"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Será considerada data do pagamento o dia em que constar como emitida a ordem bancária para pagamento.</w:t>
      </w:r>
    </w:p>
    <w:p w14:paraId="57943BA3" w14:textId="18FAD976"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Antes de cada pagamento à contratada, será realizada consulta ao </w:t>
      </w:r>
      <w:r w:rsidR="00CA02C8" w:rsidRPr="008C702B">
        <w:rPr>
          <w:rFonts w:ascii="Times New Roman" w:hAnsi="Times New Roman" w:cs="Times New Roman"/>
          <w:szCs w:val="20"/>
          <w:lang w:eastAsia="en-US"/>
        </w:rPr>
        <w:t>SICAF</w:t>
      </w:r>
      <w:r w:rsidRPr="008C702B">
        <w:rPr>
          <w:rFonts w:ascii="Times New Roman" w:hAnsi="Times New Roman" w:cs="Times New Roman"/>
          <w:szCs w:val="20"/>
          <w:lang w:eastAsia="en-US"/>
        </w:rPr>
        <w:t xml:space="preserve"> para verificar a manutenção das condições de habilitação exigidas no edital. </w:t>
      </w:r>
    </w:p>
    <w:p w14:paraId="6CC0BEAB" w14:textId="2F40637B"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Constatando-se, junto ao </w:t>
      </w:r>
      <w:r w:rsidR="00CA02C8" w:rsidRPr="008C702B">
        <w:rPr>
          <w:rFonts w:ascii="Times New Roman" w:hAnsi="Times New Roman" w:cs="Times New Roman"/>
          <w:szCs w:val="20"/>
          <w:lang w:eastAsia="en-US"/>
        </w:rPr>
        <w:t>SICAF</w:t>
      </w:r>
      <w:r w:rsidRPr="008C702B">
        <w:rPr>
          <w:rFonts w:ascii="Times New Roman" w:hAnsi="Times New Roman" w:cs="Times New Roman"/>
          <w:szCs w:val="20"/>
          <w:lang w:eastAsia="en-US"/>
        </w:rPr>
        <w:t xml:space="preserve">, a situação de irregularidade da contratada, será providenciada sua notificação, por escrito, para que, no prazo de </w:t>
      </w:r>
      <w:proofErr w:type="gramStart"/>
      <w:r w:rsidRPr="008C702B">
        <w:rPr>
          <w:rFonts w:ascii="Times New Roman" w:hAnsi="Times New Roman" w:cs="Times New Roman"/>
          <w:szCs w:val="20"/>
          <w:lang w:eastAsia="en-US"/>
        </w:rPr>
        <w:t>5</w:t>
      </w:r>
      <w:proofErr w:type="gramEnd"/>
      <w:r w:rsidRPr="008C702B">
        <w:rPr>
          <w:rFonts w:ascii="Times New Roman" w:hAnsi="Times New Roman" w:cs="Times New Roman"/>
          <w:szCs w:val="20"/>
          <w:lang w:eastAsia="en-US"/>
        </w:rPr>
        <w:t xml:space="preserve"> (cinco) dias úteis, regularize sua situação ou, no mesmo prazo, apresente sua defesa. O prazo poderá ser prorrogado uma vez, por igual período, a critério da contratante.</w:t>
      </w:r>
    </w:p>
    <w:p w14:paraId="395F99E3" w14:textId="15F0361A"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Previamente à emissão de nota de empenho e a cada pagamento, a Administração deverá realizar consulta ao </w:t>
      </w:r>
      <w:r w:rsidR="00CA02C8" w:rsidRPr="008C702B">
        <w:rPr>
          <w:rFonts w:ascii="Times New Roman" w:hAnsi="Times New Roman" w:cs="Times New Roman"/>
          <w:szCs w:val="20"/>
          <w:lang w:eastAsia="en-US"/>
        </w:rPr>
        <w:t>SICAF</w:t>
      </w:r>
      <w:r w:rsidRPr="008C702B">
        <w:rPr>
          <w:rFonts w:ascii="Times New Roman" w:hAnsi="Times New Roman" w:cs="Times New Roman"/>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239F655F" w14:textId="77777777"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3500A110" w14:textId="77777777"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lastRenderedPageBreak/>
        <w:t xml:space="preserve">Persistindo a irregularidade, a contratante deverá adotar as medidas necessárias à rescisão contratual nos autos do processo administrativo correspondente, assegurada à contratada a ampla defesa. </w:t>
      </w:r>
    </w:p>
    <w:p w14:paraId="742FBB73" w14:textId="4325C30F" w:rsidR="002E3CAE" w:rsidRPr="008C702B" w:rsidRDefault="002E3CAE" w:rsidP="000528E5">
      <w:pPr>
        <w:numPr>
          <w:ilvl w:val="1"/>
          <w:numId w:val="1"/>
        </w:numPr>
        <w:spacing w:before="120" w:after="120" w:line="276" w:lineRule="auto"/>
        <w:jc w:val="both"/>
        <w:rPr>
          <w:rFonts w:ascii="Times New Roman" w:hAnsi="Times New Roman" w:cs="Times New Roman"/>
          <w:szCs w:val="20"/>
          <w:lang w:eastAsia="en-US"/>
        </w:rPr>
      </w:pPr>
      <w:r w:rsidRPr="008C702B">
        <w:rPr>
          <w:rFonts w:ascii="Times New Roman" w:hAnsi="Times New Roman" w:cs="Times New Roman"/>
          <w:szCs w:val="20"/>
          <w:lang w:eastAsia="en-US"/>
        </w:rPr>
        <w:t xml:space="preserve">Havendo a efetiva execução do objeto, os pagamentos serão realizados normalmente, até que se decida pela rescisão do contrato, caso a contratada não regularize sua situação junto ao </w:t>
      </w:r>
      <w:r w:rsidR="00CA02C8" w:rsidRPr="008C702B">
        <w:rPr>
          <w:rFonts w:ascii="Times New Roman" w:hAnsi="Times New Roman" w:cs="Times New Roman"/>
          <w:szCs w:val="20"/>
          <w:lang w:eastAsia="en-US"/>
        </w:rPr>
        <w:t>SICAF</w:t>
      </w:r>
      <w:r w:rsidRPr="008C702B">
        <w:rPr>
          <w:rFonts w:ascii="Times New Roman" w:hAnsi="Times New Roman" w:cs="Times New Roman"/>
          <w:szCs w:val="20"/>
          <w:lang w:eastAsia="en-US"/>
        </w:rPr>
        <w:t xml:space="preserve">.  </w:t>
      </w:r>
    </w:p>
    <w:p w14:paraId="6CC958E4" w14:textId="462BBE6E" w:rsidR="002E3CAE" w:rsidRPr="008C702B" w:rsidRDefault="00E0366E" w:rsidP="00E0366E">
      <w:pPr>
        <w:pStyle w:val="PargrafodaLista"/>
        <w:spacing w:before="120" w:after="120" w:line="276" w:lineRule="auto"/>
        <w:ind w:left="716"/>
        <w:contextualSpacing w:val="0"/>
        <w:jc w:val="both"/>
        <w:rPr>
          <w:rFonts w:ascii="Times New Roman" w:hAnsi="Times New Roman" w:cs="Times New Roman"/>
          <w:szCs w:val="20"/>
        </w:rPr>
      </w:pPr>
      <w:proofErr w:type="gramStart"/>
      <w:r w:rsidRPr="008C702B">
        <w:rPr>
          <w:rFonts w:ascii="Times New Roman" w:hAnsi="Times New Roman" w:cs="Times New Roman"/>
          <w:szCs w:val="20"/>
          <w:lang w:eastAsia="en-US"/>
        </w:rPr>
        <w:t>10.11.1.</w:t>
      </w:r>
      <w:proofErr w:type="gramEnd"/>
      <w:r w:rsidR="002E3CAE" w:rsidRPr="008C702B">
        <w:rPr>
          <w:rFonts w:ascii="Times New Roman" w:hAnsi="Times New Roman" w:cs="Times New Roman"/>
          <w:szCs w:val="20"/>
          <w:lang w:eastAsia="en-US"/>
        </w:rPr>
        <w:t xml:space="preserve">Será rescindido o contrato em execução com a contratada inadimplente no </w:t>
      </w:r>
      <w:r w:rsidR="00CA02C8" w:rsidRPr="008C702B">
        <w:rPr>
          <w:rFonts w:ascii="Times New Roman" w:hAnsi="Times New Roman" w:cs="Times New Roman"/>
          <w:szCs w:val="20"/>
          <w:lang w:eastAsia="en-US"/>
        </w:rPr>
        <w:t>SICAF</w:t>
      </w:r>
      <w:r w:rsidR="002E3CAE" w:rsidRPr="008C702B">
        <w:rPr>
          <w:rFonts w:ascii="Times New Roman" w:hAnsi="Times New Roman" w:cs="Times New Roman"/>
          <w:szCs w:val="20"/>
          <w:lang w:eastAsia="en-US"/>
        </w:rPr>
        <w:t>, salvo por motivo de economicidade, segurança nacional ou outro de interesse público de alta relevância, devidamente justificado, em qualquer caso, pela máxima autoridade da contratante.</w:t>
      </w:r>
    </w:p>
    <w:p w14:paraId="5FEA7E1A" w14:textId="03641F5D" w:rsidR="002E3CAE" w:rsidRPr="008C702B" w:rsidRDefault="002E3CAE" w:rsidP="000528E5">
      <w:pPr>
        <w:pStyle w:val="PargrafodaLista"/>
        <w:numPr>
          <w:ilvl w:val="1"/>
          <w:numId w:val="1"/>
        </w:numPr>
        <w:spacing w:before="120" w:after="120" w:line="276" w:lineRule="auto"/>
        <w:contextualSpacing w:val="0"/>
        <w:jc w:val="both"/>
        <w:rPr>
          <w:rFonts w:ascii="Times New Roman" w:hAnsi="Times New Roman" w:cs="Times New Roman"/>
          <w:szCs w:val="20"/>
        </w:rPr>
      </w:pPr>
      <w:r w:rsidRPr="008C702B">
        <w:rPr>
          <w:rFonts w:ascii="Times New Roman" w:hAnsi="Times New Roman" w:cs="Times New Roman"/>
          <w:szCs w:val="20"/>
        </w:rPr>
        <w:t>Quando do pagamento, será efetuada a retenção tributária prevista na legislação aplicável.</w:t>
      </w:r>
    </w:p>
    <w:p w14:paraId="41F48E93" w14:textId="77777777" w:rsidR="002E3CAE" w:rsidRPr="008C702B" w:rsidRDefault="002E3CAE" w:rsidP="000528E5">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Cs w:val="20"/>
        </w:rPr>
      </w:pPr>
      <w:r w:rsidRPr="008C702B">
        <w:rPr>
          <w:rFonts w:ascii="Times New Roman" w:hAnsi="Times New Roman" w:cs="Times New Roman"/>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B1F13B1" w14:textId="544BD488" w:rsidR="00AA2B09" w:rsidRPr="008C702B" w:rsidRDefault="000528E5" w:rsidP="000528E5">
      <w:pPr>
        <w:spacing w:before="120" w:after="120" w:line="276" w:lineRule="auto"/>
        <w:jc w:val="both"/>
        <w:rPr>
          <w:rFonts w:ascii="Times New Roman" w:hAnsi="Times New Roman" w:cs="Times New Roman"/>
          <w:szCs w:val="20"/>
        </w:rPr>
      </w:pPr>
      <w:r w:rsidRPr="008C702B">
        <w:rPr>
          <w:rFonts w:ascii="Times New Roman" w:hAnsi="Times New Roman" w:cs="Times New Roman"/>
          <w:szCs w:val="20"/>
          <w:lang w:eastAsia="en-US"/>
        </w:rPr>
        <w:t xml:space="preserve"> </w:t>
      </w:r>
    </w:p>
    <w:p w14:paraId="5E0E8327" w14:textId="77777777" w:rsidR="002E3CAE" w:rsidRPr="008C702B" w:rsidRDefault="002E3CAE" w:rsidP="000528E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DCA62A1" w14:textId="77777777" w:rsidR="002E3CAE" w:rsidRPr="008C702B" w:rsidRDefault="002E3CAE" w:rsidP="002E3CAE">
      <w:pPr>
        <w:tabs>
          <w:tab w:val="left" w:pos="1701"/>
        </w:tabs>
        <w:spacing w:before="120" w:after="120" w:line="276" w:lineRule="auto"/>
        <w:ind w:left="425"/>
        <w:jc w:val="both"/>
        <w:rPr>
          <w:rFonts w:ascii="Times New Roman" w:hAnsi="Times New Roman" w:cs="Times New Roman"/>
          <w:szCs w:val="20"/>
        </w:rPr>
      </w:pPr>
      <w:r w:rsidRPr="008C702B">
        <w:rPr>
          <w:rFonts w:ascii="Times New Roman" w:hAnsi="Times New Roman" w:cs="Times New Roman"/>
          <w:szCs w:val="20"/>
        </w:rPr>
        <w:t>EM = I x N x VP, sendo:</w:t>
      </w:r>
    </w:p>
    <w:p w14:paraId="0836B72C" w14:textId="77777777" w:rsidR="002E3CAE" w:rsidRPr="008C702B" w:rsidRDefault="002E3CAE" w:rsidP="002E3CAE">
      <w:pPr>
        <w:tabs>
          <w:tab w:val="left" w:pos="1701"/>
        </w:tabs>
        <w:spacing w:before="120" w:after="120" w:line="276" w:lineRule="auto"/>
        <w:ind w:left="425"/>
        <w:jc w:val="both"/>
        <w:rPr>
          <w:rFonts w:ascii="Times New Roman" w:hAnsi="Times New Roman" w:cs="Times New Roman"/>
          <w:snapToGrid w:val="0"/>
          <w:szCs w:val="20"/>
        </w:rPr>
      </w:pPr>
      <w:r w:rsidRPr="008C702B">
        <w:rPr>
          <w:rFonts w:ascii="Times New Roman" w:hAnsi="Times New Roman" w:cs="Times New Roman"/>
          <w:snapToGrid w:val="0"/>
          <w:szCs w:val="20"/>
        </w:rPr>
        <w:t>EM = Encargos moratórios;</w:t>
      </w:r>
    </w:p>
    <w:p w14:paraId="361DD00D" w14:textId="77777777" w:rsidR="002E3CAE" w:rsidRPr="008C702B" w:rsidRDefault="002E3CAE" w:rsidP="002E3CAE">
      <w:pPr>
        <w:tabs>
          <w:tab w:val="left" w:pos="1701"/>
        </w:tabs>
        <w:spacing w:before="120" w:after="120" w:line="276" w:lineRule="auto"/>
        <w:ind w:left="425"/>
        <w:jc w:val="both"/>
        <w:rPr>
          <w:rFonts w:ascii="Times New Roman" w:hAnsi="Times New Roman" w:cs="Times New Roman"/>
          <w:szCs w:val="20"/>
        </w:rPr>
      </w:pPr>
      <w:r w:rsidRPr="008C702B">
        <w:rPr>
          <w:rFonts w:ascii="Times New Roman" w:hAnsi="Times New Roman" w:cs="Times New Roman"/>
          <w:szCs w:val="20"/>
        </w:rPr>
        <w:t>N = Número de dias entre a data prevista para o pagamento e a do efetivo pagamento;</w:t>
      </w:r>
    </w:p>
    <w:p w14:paraId="30C35DFD" w14:textId="77777777" w:rsidR="002E3CAE" w:rsidRPr="008C702B" w:rsidRDefault="002E3CAE" w:rsidP="002E3CAE">
      <w:pPr>
        <w:tabs>
          <w:tab w:val="left" w:pos="1701"/>
        </w:tabs>
        <w:spacing w:before="120" w:after="120" w:line="276" w:lineRule="auto"/>
        <w:ind w:left="425"/>
        <w:jc w:val="both"/>
        <w:rPr>
          <w:rFonts w:ascii="Times New Roman" w:hAnsi="Times New Roman" w:cs="Times New Roman"/>
          <w:szCs w:val="20"/>
        </w:rPr>
      </w:pPr>
      <w:r w:rsidRPr="008C702B">
        <w:rPr>
          <w:rFonts w:ascii="Times New Roman" w:hAnsi="Times New Roman" w:cs="Times New Roman"/>
          <w:szCs w:val="20"/>
        </w:rPr>
        <w:t>VP = Valor da parcela a ser paga.</w:t>
      </w:r>
    </w:p>
    <w:p w14:paraId="51F96F87" w14:textId="77777777" w:rsidR="002E3CAE" w:rsidRPr="008C702B" w:rsidRDefault="002E3CAE" w:rsidP="002E3CAE">
      <w:pPr>
        <w:tabs>
          <w:tab w:val="left" w:pos="1701"/>
        </w:tabs>
        <w:spacing w:before="120" w:after="120" w:line="276" w:lineRule="auto"/>
        <w:ind w:left="425"/>
        <w:jc w:val="both"/>
        <w:rPr>
          <w:rFonts w:ascii="Times New Roman" w:hAnsi="Times New Roman" w:cs="Times New Roman"/>
          <w:szCs w:val="20"/>
        </w:rPr>
      </w:pPr>
      <w:r w:rsidRPr="008C702B">
        <w:rPr>
          <w:rFonts w:ascii="Times New Roman" w:hAnsi="Times New Roman" w:cs="Times New Roman"/>
          <w:snapToGrid w:val="0"/>
          <w:szCs w:val="20"/>
        </w:rPr>
        <w:t xml:space="preserve">I = Índice de compensação financeira = </w:t>
      </w:r>
      <w:proofErr w:type="gramStart"/>
      <w:r w:rsidRPr="008C702B">
        <w:rPr>
          <w:rFonts w:ascii="Times New Roman" w:hAnsi="Times New Roman" w:cs="Times New Roman"/>
          <w:szCs w:val="20"/>
        </w:rPr>
        <w:t>0,00016438, assim apurado</w:t>
      </w:r>
      <w:proofErr w:type="gramEnd"/>
      <w:r w:rsidRPr="008C702B">
        <w:rPr>
          <w:rFonts w:ascii="Times New Roman" w:hAnsi="Times New Roman" w:cs="Times New Roman"/>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2E3CAE" w:rsidRPr="008C702B" w14:paraId="0DB10AC3" w14:textId="77777777" w:rsidTr="006A1B0B">
        <w:tc>
          <w:tcPr>
            <w:tcW w:w="2214" w:type="dxa"/>
            <w:vAlign w:val="center"/>
          </w:tcPr>
          <w:p w14:paraId="693865DB" w14:textId="77777777" w:rsidR="002E3CAE" w:rsidRPr="008C702B" w:rsidRDefault="002E3CAE" w:rsidP="006A1B0B">
            <w:pPr>
              <w:tabs>
                <w:tab w:val="left" w:pos="1701"/>
              </w:tabs>
              <w:jc w:val="center"/>
              <w:rPr>
                <w:rFonts w:ascii="Times New Roman" w:hAnsi="Times New Roman" w:cs="Times New Roman"/>
                <w:szCs w:val="20"/>
              </w:rPr>
            </w:pPr>
            <w:r w:rsidRPr="008C702B">
              <w:rPr>
                <w:rFonts w:ascii="Times New Roman" w:hAnsi="Times New Roman" w:cs="Times New Roman"/>
                <w:szCs w:val="20"/>
              </w:rPr>
              <w:t>I = (TX)</w:t>
            </w:r>
          </w:p>
        </w:tc>
        <w:tc>
          <w:tcPr>
            <w:tcW w:w="588" w:type="dxa"/>
            <w:vAlign w:val="center"/>
          </w:tcPr>
          <w:p w14:paraId="33A87E44" w14:textId="77777777" w:rsidR="002E3CAE" w:rsidRPr="008C702B" w:rsidRDefault="002E3CAE" w:rsidP="006A1B0B">
            <w:pPr>
              <w:tabs>
                <w:tab w:val="left" w:pos="1701"/>
              </w:tabs>
              <w:rPr>
                <w:rFonts w:ascii="Times New Roman" w:hAnsi="Times New Roman" w:cs="Times New Roman"/>
                <w:szCs w:val="20"/>
              </w:rPr>
            </w:pPr>
            <w:r w:rsidRPr="008C702B">
              <w:rPr>
                <w:rFonts w:ascii="Times New Roman" w:hAnsi="Times New Roman" w:cs="Times New Roman"/>
                <w:szCs w:val="20"/>
              </w:rPr>
              <w:t xml:space="preserve">I = </w:t>
            </w:r>
          </w:p>
        </w:tc>
        <w:tc>
          <w:tcPr>
            <w:tcW w:w="1276" w:type="dxa"/>
            <w:tcBorders>
              <w:bottom w:val="single" w:sz="4" w:space="0" w:color="auto"/>
            </w:tcBorders>
          </w:tcPr>
          <w:p w14:paraId="6200CC45" w14:textId="77777777" w:rsidR="002E3CAE" w:rsidRPr="008C702B" w:rsidRDefault="002E3CAE" w:rsidP="006A1B0B">
            <w:pPr>
              <w:tabs>
                <w:tab w:val="left" w:pos="1701"/>
              </w:tabs>
              <w:jc w:val="center"/>
              <w:rPr>
                <w:rFonts w:ascii="Times New Roman" w:hAnsi="Times New Roman" w:cs="Times New Roman"/>
                <w:szCs w:val="20"/>
              </w:rPr>
            </w:pPr>
            <w:proofErr w:type="gramStart"/>
            <w:r w:rsidRPr="008C702B">
              <w:rPr>
                <w:rFonts w:ascii="Times New Roman" w:hAnsi="Times New Roman" w:cs="Times New Roman"/>
                <w:szCs w:val="20"/>
              </w:rPr>
              <w:t xml:space="preserve">( </w:t>
            </w:r>
            <w:proofErr w:type="gramEnd"/>
            <w:r w:rsidRPr="008C702B">
              <w:rPr>
                <w:rFonts w:ascii="Times New Roman" w:hAnsi="Times New Roman" w:cs="Times New Roman"/>
                <w:szCs w:val="20"/>
              </w:rPr>
              <w:t>6 / 100 )</w:t>
            </w:r>
          </w:p>
        </w:tc>
        <w:tc>
          <w:tcPr>
            <w:tcW w:w="4784" w:type="dxa"/>
            <w:vAlign w:val="center"/>
          </w:tcPr>
          <w:p w14:paraId="53A95D8A" w14:textId="77777777" w:rsidR="002E3CAE" w:rsidRPr="008C702B" w:rsidRDefault="002E3CAE" w:rsidP="006A1B0B">
            <w:pPr>
              <w:tabs>
                <w:tab w:val="left" w:pos="1701"/>
              </w:tabs>
              <w:ind w:left="742"/>
              <w:rPr>
                <w:rFonts w:ascii="Times New Roman" w:hAnsi="Times New Roman" w:cs="Times New Roman"/>
                <w:szCs w:val="20"/>
              </w:rPr>
            </w:pPr>
            <w:r w:rsidRPr="008C702B">
              <w:rPr>
                <w:rFonts w:ascii="Times New Roman" w:hAnsi="Times New Roman" w:cs="Times New Roman"/>
                <w:szCs w:val="20"/>
              </w:rPr>
              <w:t>I = 0,00016438</w:t>
            </w:r>
          </w:p>
          <w:p w14:paraId="2376553F" w14:textId="77777777" w:rsidR="002E3CAE" w:rsidRPr="008C702B" w:rsidRDefault="002E3CAE" w:rsidP="006A1B0B">
            <w:pPr>
              <w:tabs>
                <w:tab w:val="left" w:pos="1701"/>
              </w:tabs>
              <w:ind w:left="742"/>
              <w:rPr>
                <w:rFonts w:ascii="Times New Roman" w:hAnsi="Times New Roman" w:cs="Times New Roman"/>
                <w:szCs w:val="20"/>
              </w:rPr>
            </w:pPr>
            <w:r w:rsidRPr="008C702B">
              <w:rPr>
                <w:rFonts w:ascii="Times New Roman" w:hAnsi="Times New Roman" w:cs="Times New Roman"/>
                <w:szCs w:val="20"/>
              </w:rPr>
              <w:t>TX = Percentual da taxa anual = 6%</w:t>
            </w:r>
          </w:p>
        </w:tc>
      </w:tr>
    </w:tbl>
    <w:p w14:paraId="49379BE9" w14:textId="1A8AE430" w:rsidR="006F7BAF" w:rsidRPr="008C702B" w:rsidRDefault="002E3CAE" w:rsidP="00EA46E8">
      <w:pPr>
        <w:rPr>
          <w:rFonts w:ascii="Times New Roman" w:hAnsi="Times New Roman" w:cs="Times New Roman"/>
          <w:szCs w:val="20"/>
        </w:rPr>
      </w:pPr>
      <w:r w:rsidRPr="008C702B">
        <w:rPr>
          <w:rFonts w:ascii="Times New Roman" w:hAnsi="Times New Roman" w:cs="Times New Roman"/>
          <w:szCs w:val="20"/>
        </w:rPr>
        <w:t xml:space="preserve">                                                            365</w:t>
      </w:r>
    </w:p>
    <w:p w14:paraId="4292233E" w14:textId="73A0EDDE" w:rsidR="006F7BAF" w:rsidRPr="008C702B" w:rsidRDefault="004772C2" w:rsidP="006F7BAF">
      <w:pPr>
        <w:pStyle w:val="Nivel1"/>
        <w:rPr>
          <w:rFonts w:ascii="Times New Roman" w:hAnsi="Times New Roman" w:cs="Times New Roman"/>
          <w:color w:val="auto"/>
        </w:rPr>
      </w:pPr>
      <w:r w:rsidRPr="008C702B">
        <w:rPr>
          <w:rFonts w:ascii="Times New Roman" w:hAnsi="Times New Roman" w:cs="Times New Roman"/>
          <w:color w:val="auto"/>
        </w:rPr>
        <w:t xml:space="preserve">DO </w:t>
      </w:r>
      <w:r w:rsidR="006F7BAF" w:rsidRPr="008C702B">
        <w:rPr>
          <w:rFonts w:ascii="Times New Roman" w:hAnsi="Times New Roman" w:cs="Times New Roman"/>
          <w:color w:val="auto"/>
        </w:rPr>
        <w:t>REAJUSTE</w:t>
      </w:r>
      <w:r w:rsidR="00C46167" w:rsidRPr="008C702B">
        <w:rPr>
          <w:rFonts w:ascii="Times New Roman" w:hAnsi="Times New Roman" w:cs="Times New Roman"/>
          <w:color w:val="auto"/>
        </w:rPr>
        <w:t xml:space="preserve"> </w:t>
      </w:r>
    </w:p>
    <w:p w14:paraId="7B5EE673" w14:textId="77777777" w:rsidR="006F7BAF" w:rsidRPr="008C702B" w:rsidRDefault="006F7BAF" w:rsidP="006F7BAF">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Os preços são fixos e irreajustáveis no prazo de um ano contado da data limite para a apresentação das propostas.</w:t>
      </w:r>
    </w:p>
    <w:p w14:paraId="02BBBD52" w14:textId="67A5F011" w:rsidR="006F7BAF" w:rsidRPr="008C702B" w:rsidRDefault="006F7BAF" w:rsidP="006F7BAF">
      <w:pPr>
        <w:pStyle w:val="PargrafodaLista"/>
        <w:numPr>
          <w:ilvl w:val="2"/>
          <w:numId w:val="1"/>
        </w:numPr>
        <w:spacing w:before="120" w:after="120" w:line="276" w:lineRule="auto"/>
        <w:ind w:left="1134" w:firstLine="0"/>
        <w:contextualSpacing w:val="0"/>
        <w:jc w:val="both"/>
        <w:rPr>
          <w:rFonts w:ascii="Times New Roman" w:hAnsi="Times New Roman" w:cs="Times New Roman"/>
          <w:szCs w:val="20"/>
        </w:rPr>
      </w:pPr>
      <w:r w:rsidRPr="008C702B">
        <w:rPr>
          <w:rFonts w:ascii="Times New Roman" w:hAnsi="Times New Roman" w:cs="Times New Roman"/>
          <w:szCs w:val="20"/>
        </w:rPr>
        <w:t xml:space="preserve">Dentro do prazo de vigência do contrato e mediante solicitação da contratada, os preços contratados poderão sofrer reajuste após o interregno de um ano, aplicando-se o índice </w:t>
      </w:r>
      <w:r w:rsidR="0004602D" w:rsidRPr="008C702B">
        <w:rPr>
          <w:rFonts w:ascii="Times New Roman" w:hAnsi="Times New Roman" w:cs="Times New Roman"/>
          <w:szCs w:val="20"/>
        </w:rPr>
        <w:t>IPCA</w:t>
      </w:r>
      <w:r w:rsidRPr="008C702B">
        <w:rPr>
          <w:rFonts w:ascii="Times New Roman" w:hAnsi="Times New Roman" w:cs="Times New Roman"/>
          <w:szCs w:val="20"/>
        </w:rPr>
        <w:t xml:space="preserve"> exclusivamente para as obrigações iniciadas e concluídas após a ocorrência da anualidade.</w:t>
      </w:r>
    </w:p>
    <w:p w14:paraId="1ADCD0A2" w14:textId="77777777"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Nos reajustes subsequentes ao primeiro, o interregno mínimo de um ano será contado a partir dos efeitos financeiros do último reajuste.</w:t>
      </w:r>
    </w:p>
    <w:p w14:paraId="243CA78D" w14:textId="77777777"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lastRenderedPageBreak/>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8C702B">
        <w:rPr>
          <w:rFonts w:ascii="Times New Roman" w:hAnsi="Times New Roman" w:cs="Times New Roman"/>
          <w:szCs w:val="20"/>
        </w:rPr>
        <w:t>divulgado</w:t>
      </w:r>
      <w:proofErr w:type="gramEnd"/>
      <w:r w:rsidRPr="008C702B">
        <w:rPr>
          <w:rFonts w:ascii="Times New Roman" w:hAnsi="Times New Roman" w:cs="Times New Roman"/>
          <w:szCs w:val="20"/>
        </w:rPr>
        <w:t xml:space="preserve"> o índice definitivo. Fica a CONTRATADA obrigada a apresentar memória de cálculo referente ao reajustamento de preços do valor remanescente, sempre que este ocorrer. </w:t>
      </w:r>
    </w:p>
    <w:p w14:paraId="45F497C0" w14:textId="77777777"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Nas aferições finais, o índice utilizado para reajuste será, obrigatoriamente, o definitivo.</w:t>
      </w:r>
    </w:p>
    <w:p w14:paraId="536E7E2F" w14:textId="77777777"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Caso o índice estabelecido para reajustamento venha a ser extinto ou de qualquer forma não possa mais ser utilizado, será adotado, em substituição, o que vier a ser determinado pela legislação então em vigor.</w:t>
      </w:r>
    </w:p>
    <w:p w14:paraId="50EBBE52" w14:textId="77777777"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 xml:space="preserve">Na ausência de previsão legal quanto ao índice substituto, as partes elegerão novo índice oficial, para reajustamento do preço do valor remanescente, por meio de termo aditivo. </w:t>
      </w:r>
    </w:p>
    <w:p w14:paraId="54AD1AD9" w14:textId="0AE5E845" w:rsidR="002C7035" w:rsidRPr="008C702B" w:rsidRDefault="002C7035" w:rsidP="002C7035">
      <w:pPr>
        <w:pStyle w:val="PargrafodaLista"/>
        <w:numPr>
          <w:ilvl w:val="1"/>
          <w:numId w:val="1"/>
        </w:numPr>
        <w:spacing w:before="120" w:after="120" w:line="276" w:lineRule="auto"/>
        <w:ind w:left="425" w:firstLine="0"/>
        <w:contextualSpacing w:val="0"/>
        <w:jc w:val="both"/>
        <w:rPr>
          <w:rFonts w:ascii="Times New Roman" w:hAnsi="Times New Roman" w:cs="Times New Roman"/>
          <w:szCs w:val="20"/>
        </w:rPr>
      </w:pPr>
      <w:r w:rsidRPr="008C702B">
        <w:rPr>
          <w:rFonts w:ascii="Times New Roman" w:hAnsi="Times New Roman" w:cs="Times New Roman"/>
          <w:szCs w:val="20"/>
        </w:rPr>
        <w:t xml:space="preserve">O reajuste será realizado por </w:t>
      </w:r>
      <w:proofErr w:type="spellStart"/>
      <w:r w:rsidRPr="008C702B">
        <w:rPr>
          <w:rFonts w:ascii="Times New Roman" w:hAnsi="Times New Roman" w:cs="Times New Roman"/>
          <w:szCs w:val="20"/>
        </w:rPr>
        <w:t>apostilamento</w:t>
      </w:r>
      <w:proofErr w:type="spellEnd"/>
      <w:r w:rsidRPr="008C702B">
        <w:rPr>
          <w:rFonts w:ascii="Times New Roman" w:hAnsi="Times New Roman" w:cs="Times New Roman"/>
          <w:szCs w:val="20"/>
        </w:rPr>
        <w:t>.</w:t>
      </w:r>
    </w:p>
    <w:p w14:paraId="3F262BC6" w14:textId="749531AA" w:rsidR="00D37DC8" w:rsidRPr="008C702B" w:rsidRDefault="002C7035" w:rsidP="00D37DC8">
      <w:pPr>
        <w:pStyle w:val="Nivel1"/>
        <w:rPr>
          <w:rFonts w:ascii="Times New Roman" w:hAnsi="Times New Roman" w:cs="Times New Roman"/>
          <w:color w:val="auto"/>
        </w:rPr>
      </w:pPr>
      <w:r w:rsidRPr="008C702B">
        <w:rPr>
          <w:rFonts w:ascii="Times New Roman" w:hAnsi="Times New Roman" w:cs="Times New Roman"/>
          <w:color w:val="auto"/>
        </w:rPr>
        <w:t>DA</w:t>
      </w:r>
      <w:r w:rsidR="00D37DC8" w:rsidRPr="008C702B">
        <w:rPr>
          <w:rFonts w:ascii="Times New Roman" w:hAnsi="Times New Roman" w:cs="Times New Roman"/>
          <w:color w:val="auto"/>
        </w:rPr>
        <w:t xml:space="preserve"> GARANTIA DE EXECUÇÃO</w:t>
      </w:r>
    </w:p>
    <w:p w14:paraId="7D8DA3E3" w14:textId="77777777" w:rsidR="00123B54" w:rsidRPr="008C702B" w:rsidRDefault="00123B54" w:rsidP="00123B54">
      <w:pPr>
        <w:numPr>
          <w:ilvl w:val="1"/>
          <w:numId w:val="1"/>
        </w:numPr>
        <w:spacing w:before="120" w:after="120" w:line="276" w:lineRule="auto"/>
        <w:jc w:val="both"/>
        <w:rPr>
          <w:rFonts w:ascii="Times New Roman" w:hAnsi="Times New Roman" w:cs="Times New Roman"/>
          <w:i/>
          <w:szCs w:val="20"/>
        </w:rPr>
      </w:pPr>
      <w:r w:rsidRPr="008C702B">
        <w:rPr>
          <w:rFonts w:ascii="Times New Roman" w:hAnsi="Times New Roman" w:cs="Times New Roman"/>
          <w:i/>
          <w:szCs w:val="20"/>
        </w:rPr>
        <w:t>Não haverá exigência de garantia contratual da execução, pelas razões abaixo justificadas:</w:t>
      </w:r>
    </w:p>
    <w:p w14:paraId="68D43751" w14:textId="709D045C" w:rsidR="00123B54" w:rsidRPr="008C702B" w:rsidRDefault="00251CCC" w:rsidP="00123B54">
      <w:pPr>
        <w:numPr>
          <w:ilvl w:val="2"/>
          <w:numId w:val="1"/>
        </w:numPr>
        <w:spacing w:before="120" w:after="120" w:line="276" w:lineRule="auto"/>
        <w:jc w:val="both"/>
        <w:rPr>
          <w:rFonts w:ascii="Times New Roman" w:hAnsi="Times New Roman" w:cs="Times New Roman"/>
          <w:i/>
          <w:szCs w:val="20"/>
        </w:rPr>
      </w:pPr>
      <w:r w:rsidRPr="008C702B">
        <w:rPr>
          <w:rFonts w:ascii="Times New Roman" w:hAnsi="Times New Roman" w:cs="Times New Roman"/>
          <w:i/>
          <w:szCs w:val="20"/>
        </w:rPr>
        <w:t>Ausência de complexidade técnica dos produtos licitados;</w:t>
      </w:r>
    </w:p>
    <w:p w14:paraId="7AC096EF" w14:textId="69E58564" w:rsidR="00251CCC" w:rsidRPr="008C702B" w:rsidRDefault="00251CCC" w:rsidP="00123B54">
      <w:pPr>
        <w:numPr>
          <w:ilvl w:val="2"/>
          <w:numId w:val="1"/>
        </w:numPr>
        <w:spacing w:before="120" w:after="120" w:line="276" w:lineRule="auto"/>
        <w:jc w:val="both"/>
        <w:rPr>
          <w:rFonts w:ascii="Times New Roman" w:hAnsi="Times New Roman" w:cs="Times New Roman"/>
          <w:i/>
          <w:szCs w:val="20"/>
        </w:rPr>
      </w:pPr>
      <w:r w:rsidRPr="008C702B">
        <w:rPr>
          <w:rFonts w:ascii="Times New Roman" w:hAnsi="Times New Roman" w:cs="Times New Roman"/>
          <w:i/>
          <w:szCs w:val="20"/>
        </w:rPr>
        <w:t>Ausência de riscos financeiros consideráveis;</w:t>
      </w:r>
    </w:p>
    <w:p w14:paraId="744E0830" w14:textId="6BE15B09" w:rsidR="00251CCC" w:rsidRPr="008C702B" w:rsidRDefault="00251CCC" w:rsidP="00123B54">
      <w:pPr>
        <w:numPr>
          <w:ilvl w:val="2"/>
          <w:numId w:val="1"/>
        </w:numPr>
        <w:spacing w:before="120" w:after="120" w:line="276" w:lineRule="auto"/>
        <w:jc w:val="both"/>
        <w:rPr>
          <w:rFonts w:ascii="Times New Roman" w:hAnsi="Times New Roman" w:cs="Times New Roman"/>
          <w:i/>
          <w:szCs w:val="20"/>
        </w:rPr>
      </w:pPr>
      <w:r w:rsidRPr="008C702B">
        <w:rPr>
          <w:rFonts w:ascii="Times New Roman" w:hAnsi="Times New Roman" w:cs="Times New Roman"/>
          <w:i/>
          <w:szCs w:val="20"/>
        </w:rPr>
        <w:t>Os produtos serão entregue diretamente à Administração;</w:t>
      </w:r>
    </w:p>
    <w:p w14:paraId="0EC6636F" w14:textId="2B41149D" w:rsidR="00251CCC" w:rsidRPr="008C702B" w:rsidRDefault="00251CCC" w:rsidP="00123B54">
      <w:pPr>
        <w:numPr>
          <w:ilvl w:val="2"/>
          <w:numId w:val="1"/>
        </w:numPr>
        <w:spacing w:before="120" w:after="120" w:line="276" w:lineRule="auto"/>
        <w:jc w:val="both"/>
        <w:rPr>
          <w:rFonts w:ascii="Times New Roman" w:hAnsi="Times New Roman" w:cs="Times New Roman"/>
          <w:i/>
          <w:szCs w:val="20"/>
        </w:rPr>
      </w:pPr>
      <w:r w:rsidRPr="008C702B">
        <w:rPr>
          <w:rFonts w:ascii="Times New Roman" w:hAnsi="Times New Roman" w:cs="Times New Roman"/>
          <w:i/>
          <w:szCs w:val="20"/>
        </w:rPr>
        <w:t>O pagamento somente será efetuado após os trâmites de aceite e consequentemente após os testes de qualidade e eficiência.</w:t>
      </w:r>
    </w:p>
    <w:p w14:paraId="1A370F46" w14:textId="02EFD01C" w:rsidR="001E14AF" w:rsidRPr="008C702B" w:rsidRDefault="001E14AF" w:rsidP="00B532EB">
      <w:pPr>
        <w:pStyle w:val="Nivel1"/>
        <w:spacing w:before="0"/>
        <w:ind w:left="357" w:hanging="357"/>
        <w:rPr>
          <w:rFonts w:ascii="Times New Roman" w:hAnsi="Times New Roman" w:cs="Times New Roman"/>
          <w:color w:val="auto"/>
        </w:rPr>
      </w:pPr>
      <w:r w:rsidRPr="008C702B">
        <w:rPr>
          <w:rFonts w:ascii="Times New Roman" w:hAnsi="Times New Roman" w:cs="Times New Roman"/>
          <w:color w:val="auto"/>
        </w:rPr>
        <w:t>DAS SANÇÕES ADMINISTRATIVAS</w:t>
      </w:r>
    </w:p>
    <w:p w14:paraId="1A370F47" w14:textId="5D4F764F"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Comete infração administrativa nos termos da Lei nº 10.520, de 2002, a C</w:t>
      </w:r>
      <w:r w:rsidR="00A96322" w:rsidRPr="008C702B">
        <w:rPr>
          <w:rFonts w:ascii="Times New Roman" w:hAnsi="Times New Roman" w:cs="Times New Roman"/>
          <w:szCs w:val="20"/>
        </w:rPr>
        <w:t>ontratada</w:t>
      </w:r>
      <w:r w:rsidRPr="008C702B">
        <w:rPr>
          <w:rFonts w:ascii="Times New Roman" w:hAnsi="Times New Roman" w:cs="Times New Roman"/>
          <w:szCs w:val="20"/>
        </w:rPr>
        <w:t xml:space="preserve"> que:</w:t>
      </w:r>
    </w:p>
    <w:p w14:paraId="1A370F48"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spellStart"/>
      <w:proofErr w:type="gramStart"/>
      <w:r w:rsidRPr="008C702B">
        <w:rPr>
          <w:rFonts w:ascii="Times New Roman" w:hAnsi="Times New Roman" w:cs="Times New Roman"/>
          <w:szCs w:val="20"/>
        </w:rPr>
        <w:t>inexecutar</w:t>
      </w:r>
      <w:proofErr w:type="spellEnd"/>
      <w:proofErr w:type="gramEnd"/>
      <w:r w:rsidRPr="008C702B">
        <w:rPr>
          <w:rFonts w:ascii="Times New Roman" w:hAnsi="Times New Roman" w:cs="Times New Roman"/>
          <w:szCs w:val="20"/>
        </w:rPr>
        <w:t xml:space="preserve"> total ou parcialmente qualquer das obrigações assumidas em decorrência da contratação;</w:t>
      </w:r>
    </w:p>
    <w:p w14:paraId="1A370F49"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ensejar</w:t>
      </w:r>
      <w:proofErr w:type="gramEnd"/>
      <w:r w:rsidRPr="008C702B">
        <w:rPr>
          <w:rFonts w:ascii="Times New Roman" w:hAnsi="Times New Roman" w:cs="Times New Roman"/>
          <w:szCs w:val="20"/>
        </w:rPr>
        <w:t xml:space="preserve"> o retardamento da execução do objeto;</w:t>
      </w:r>
    </w:p>
    <w:p w14:paraId="1A370F4A" w14:textId="607B788E" w:rsidR="001E14AF" w:rsidRPr="008C702B" w:rsidRDefault="00C15A31"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falhar</w:t>
      </w:r>
      <w:proofErr w:type="gramEnd"/>
      <w:r w:rsidRPr="008C702B">
        <w:rPr>
          <w:rFonts w:ascii="Times New Roman" w:hAnsi="Times New Roman" w:cs="Times New Roman"/>
          <w:szCs w:val="20"/>
        </w:rPr>
        <w:t xml:space="preserve"> ou </w:t>
      </w:r>
      <w:r w:rsidR="001E14AF" w:rsidRPr="008C702B">
        <w:rPr>
          <w:rFonts w:ascii="Times New Roman" w:hAnsi="Times New Roman" w:cs="Times New Roman"/>
          <w:szCs w:val="20"/>
        </w:rPr>
        <w:t>fraudar na execução do contrato;</w:t>
      </w:r>
    </w:p>
    <w:p w14:paraId="1A370F4B"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comportar</w:t>
      </w:r>
      <w:proofErr w:type="gramEnd"/>
      <w:r w:rsidRPr="008C702B">
        <w:rPr>
          <w:rFonts w:ascii="Times New Roman" w:hAnsi="Times New Roman" w:cs="Times New Roman"/>
          <w:szCs w:val="20"/>
        </w:rPr>
        <w:t>-se de modo inidôneo;</w:t>
      </w:r>
    </w:p>
    <w:p w14:paraId="1A370F4C" w14:textId="77777777"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cometer</w:t>
      </w:r>
      <w:proofErr w:type="gramEnd"/>
      <w:r w:rsidRPr="008C702B">
        <w:rPr>
          <w:rFonts w:ascii="Times New Roman" w:hAnsi="Times New Roman" w:cs="Times New Roman"/>
          <w:szCs w:val="20"/>
        </w:rPr>
        <w:t xml:space="preserve"> fraude fiscal;</w:t>
      </w:r>
    </w:p>
    <w:p w14:paraId="05AA0AC9" w14:textId="77777777" w:rsidR="00251CCC" w:rsidRPr="008C702B" w:rsidRDefault="00251CCC" w:rsidP="00251CCC">
      <w:pPr>
        <w:pStyle w:val="Nivel1"/>
        <w:numPr>
          <w:ilvl w:val="1"/>
          <w:numId w:val="1"/>
        </w:numPr>
        <w:spacing w:before="120" w:after="0"/>
        <w:rPr>
          <w:rFonts w:ascii="Times New Roman" w:eastAsia="Times New Roman" w:hAnsi="Times New Roman" w:cs="Times New Roman"/>
          <w:b w:val="0"/>
          <w:color w:val="auto"/>
        </w:rPr>
      </w:pPr>
      <w:r w:rsidRPr="008C702B">
        <w:rPr>
          <w:rFonts w:ascii="Times New Roman" w:eastAsia="Times New Roman" w:hAnsi="Times New Roman" w:cs="Times New Roman"/>
          <w:b w:val="0"/>
          <w:color w:val="auto"/>
        </w:rPr>
        <w:t>Quando das sanções administrativas, será adotado o disposto na Resolução n.º 441/2019/Conselho Superior, de 12 de março de 2019, publicada no Boletim de Pessoal e Serviços da Reitoria do IFRR, edição n.º 21/2019, de 20 de março de 2019.</w:t>
      </w:r>
    </w:p>
    <w:p w14:paraId="1A370F57" w14:textId="412FEE74"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Também ficam sujeitas às penalidades do art. 87, III e IV da Lei nº 8.666, de 1993, a</w:t>
      </w:r>
      <w:r w:rsidR="00806D9B" w:rsidRPr="008C702B">
        <w:rPr>
          <w:rFonts w:ascii="Times New Roman" w:hAnsi="Times New Roman" w:cs="Times New Roman"/>
          <w:szCs w:val="20"/>
        </w:rPr>
        <w:t>s</w:t>
      </w:r>
      <w:r w:rsidRPr="008C702B">
        <w:rPr>
          <w:rFonts w:ascii="Times New Roman" w:hAnsi="Times New Roman" w:cs="Times New Roman"/>
          <w:szCs w:val="20"/>
        </w:rPr>
        <w:t xml:space="preserve"> </w:t>
      </w:r>
      <w:r w:rsidR="00806D9B" w:rsidRPr="008C702B">
        <w:rPr>
          <w:rFonts w:ascii="Times New Roman" w:hAnsi="Times New Roman" w:cs="Times New Roman"/>
          <w:szCs w:val="20"/>
        </w:rPr>
        <w:t>empresas ou profissionais</w:t>
      </w:r>
      <w:r w:rsidRPr="008C702B">
        <w:rPr>
          <w:rFonts w:ascii="Times New Roman" w:hAnsi="Times New Roman" w:cs="Times New Roman"/>
          <w:szCs w:val="20"/>
        </w:rPr>
        <w:t xml:space="preserve"> que:</w:t>
      </w:r>
    </w:p>
    <w:p w14:paraId="1A370F58" w14:textId="1AF96D6F"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tenha</w:t>
      </w:r>
      <w:r w:rsidR="00806D9B" w:rsidRPr="008C702B">
        <w:rPr>
          <w:rFonts w:ascii="Times New Roman" w:hAnsi="Times New Roman" w:cs="Times New Roman"/>
          <w:szCs w:val="20"/>
        </w:rPr>
        <w:t>m</w:t>
      </w:r>
      <w:proofErr w:type="gramEnd"/>
      <w:r w:rsidRPr="008C702B">
        <w:rPr>
          <w:rFonts w:ascii="Times New Roman" w:hAnsi="Times New Roman" w:cs="Times New Roman"/>
          <w:szCs w:val="20"/>
        </w:rPr>
        <w:t xml:space="preserve"> sofrido condenação definitiva por praticar, por meio dolosos, fraude fiscal no recolhimento de quaisquer tributos;</w:t>
      </w:r>
    </w:p>
    <w:p w14:paraId="1A370F59" w14:textId="66DBB50D" w:rsidR="001E14AF" w:rsidRPr="008C702B" w:rsidRDefault="001E14AF" w:rsidP="0029415B">
      <w:pPr>
        <w:numPr>
          <w:ilvl w:val="2"/>
          <w:numId w:val="1"/>
        </w:numPr>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tenha</w:t>
      </w:r>
      <w:r w:rsidR="00806D9B" w:rsidRPr="008C702B">
        <w:rPr>
          <w:rFonts w:ascii="Times New Roman" w:hAnsi="Times New Roman" w:cs="Times New Roman"/>
          <w:szCs w:val="20"/>
        </w:rPr>
        <w:t>m</w:t>
      </w:r>
      <w:proofErr w:type="gramEnd"/>
      <w:r w:rsidRPr="008C702B">
        <w:rPr>
          <w:rFonts w:ascii="Times New Roman" w:hAnsi="Times New Roman" w:cs="Times New Roman"/>
          <w:szCs w:val="20"/>
        </w:rPr>
        <w:t xml:space="preserve"> praticado atos ilícitos visando a frustrar os objetivos da licitação;</w:t>
      </w:r>
    </w:p>
    <w:p w14:paraId="1A370F5A" w14:textId="789DA5D0" w:rsidR="001E14AF" w:rsidRPr="008C702B" w:rsidRDefault="001E14AF" w:rsidP="0029415B">
      <w:pPr>
        <w:numPr>
          <w:ilvl w:val="2"/>
          <w:numId w:val="1"/>
        </w:numPr>
        <w:spacing w:before="240" w:after="120" w:line="276" w:lineRule="auto"/>
        <w:ind w:left="1134" w:right="-17" w:hanging="283"/>
        <w:jc w:val="both"/>
        <w:rPr>
          <w:rFonts w:ascii="Times New Roman" w:hAnsi="Times New Roman" w:cs="Times New Roman"/>
          <w:szCs w:val="20"/>
        </w:rPr>
      </w:pPr>
      <w:proofErr w:type="gramStart"/>
      <w:r w:rsidRPr="008C702B">
        <w:rPr>
          <w:rFonts w:ascii="Times New Roman" w:hAnsi="Times New Roman" w:cs="Times New Roman"/>
          <w:szCs w:val="20"/>
        </w:rPr>
        <w:lastRenderedPageBreak/>
        <w:t>demonstre</w:t>
      </w:r>
      <w:r w:rsidR="00806D9B" w:rsidRPr="008C702B">
        <w:rPr>
          <w:rFonts w:ascii="Times New Roman" w:hAnsi="Times New Roman" w:cs="Times New Roman"/>
          <w:szCs w:val="20"/>
        </w:rPr>
        <w:t>m</w:t>
      </w:r>
      <w:proofErr w:type="gramEnd"/>
      <w:r w:rsidRPr="008C702B">
        <w:rPr>
          <w:rFonts w:ascii="Times New Roman" w:hAnsi="Times New Roman" w:cs="Times New Roman"/>
          <w:szCs w:val="20"/>
        </w:rPr>
        <w:t xml:space="preserve"> não possuir idoneidade para contratar com a Administração em virtude de atos ilícitos praticados.</w:t>
      </w:r>
    </w:p>
    <w:p w14:paraId="1A370F5B" w14:textId="77777777" w:rsidR="001E14AF" w:rsidRPr="008C702B" w:rsidRDefault="001E14AF" w:rsidP="0029415B">
      <w:pPr>
        <w:numPr>
          <w:ilvl w:val="1"/>
          <w:numId w:val="1"/>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A aplicação de qualquer das penalidades previstas realizar-se-á em processo administrativo que assegurará o contraditório e a ampla defesa à C</w:t>
      </w:r>
      <w:r w:rsidR="009E377E" w:rsidRPr="008C702B">
        <w:rPr>
          <w:rFonts w:ascii="Times New Roman" w:hAnsi="Times New Roman" w:cs="Times New Roman"/>
          <w:szCs w:val="20"/>
        </w:rPr>
        <w:t>ontratada</w:t>
      </w:r>
      <w:r w:rsidRPr="008C702B">
        <w:rPr>
          <w:rFonts w:ascii="Times New Roman" w:hAnsi="Times New Roman" w:cs="Times New Roman"/>
          <w:szCs w:val="20"/>
        </w:rPr>
        <w:t>, observando-se o procedimento previsto na Lei nº 8.666, de 1993, e subsidiariamente a Lei nº 9.784, de 1999.</w:t>
      </w:r>
    </w:p>
    <w:p w14:paraId="1AAA7FCF" w14:textId="77777777" w:rsidR="00210B85" w:rsidRPr="008C702B" w:rsidRDefault="00210B85" w:rsidP="00210B85">
      <w:pPr>
        <w:numPr>
          <w:ilvl w:val="1"/>
          <w:numId w:val="1"/>
        </w:numPr>
        <w:spacing w:before="120" w:after="120" w:line="276" w:lineRule="auto"/>
        <w:ind w:right="-30"/>
        <w:jc w:val="both"/>
        <w:rPr>
          <w:rFonts w:ascii="Times New Roman" w:hAnsi="Times New Roman" w:cs="Times New Roman"/>
          <w:szCs w:val="20"/>
        </w:rPr>
      </w:pPr>
      <w:r w:rsidRPr="008C702B">
        <w:rPr>
          <w:rFonts w:ascii="Times New Roman" w:hAnsi="Times New Roman" w:cs="Times New Roman"/>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19F5E50B" w14:textId="026BD2C4" w:rsidR="00210B85" w:rsidRPr="008C702B" w:rsidRDefault="00210B85" w:rsidP="00210B85">
      <w:pPr>
        <w:numPr>
          <w:ilvl w:val="2"/>
          <w:numId w:val="1"/>
        </w:numPr>
        <w:spacing w:before="120" w:after="120" w:line="276" w:lineRule="auto"/>
        <w:ind w:right="-30"/>
        <w:jc w:val="both"/>
        <w:rPr>
          <w:rFonts w:ascii="Times New Roman" w:hAnsi="Times New Roman" w:cs="Times New Roman"/>
          <w:szCs w:val="20"/>
        </w:rPr>
      </w:pPr>
      <w:r w:rsidRPr="008C702B">
        <w:rPr>
          <w:rFonts w:ascii="Times New Roman" w:hAnsi="Times New Roman" w:cs="Times New Roman"/>
          <w:szCs w:val="20"/>
        </w:rPr>
        <w:t xml:space="preserve">Caso a Contratante determine, a multa deverá ser recolhida no prazo máximo de </w:t>
      </w:r>
      <w:r w:rsidR="00141143" w:rsidRPr="008C702B">
        <w:rPr>
          <w:rFonts w:ascii="Times New Roman" w:hAnsi="Times New Roman" w:cs="Times New Roman"/>
          <w:szCs w:val="20"/>
        </w:rPr>
        <w:t>15</w:t>
      </w:r>
      <w:r w:rsidRPr="008C702B">
        <w:rPr>
          <w:rFonts w:ascii="Times New Roman" w:hAnsi="Times New Roman" w:cs="Times New Roman"/>
          <w:szCs w:val="20"/>
        </w:rPr>
        <w:t xml:space="preserve"> </w:t>
      </w:r>
      <w:r w:rsidR="00141143" w:rsidRPr="008C702B">
        <w:rPr>
          <w:rFonts w:ascii="Times New Roman" w:hAnsi="Times New Roman" w:cs="Times New Roman"/>
          <w:szCs w:val="20"/>
        </w:rPr>
        <w:t xml:space="preserve">(quinze) </w:t>
      </w:r>
      <w:r w:rsidRPr="008C702B">
        <w:rPr>
          <w:rFonts w:ascii="Times New Roman" w:hAnsi="Times New Roman" w:cs="Times New Roman"/>
          <w:szCs w:val="20"/>
        </w:rPr>
        <w:t>dias, a contar da data do recebimento da comunicação enviada pela autoridade competente.</w:t>
      </w:r>
    </w:p>
    <w:p w14:paraId="4B8E9B18" w14:textId="77777777" w:rsidR="009F4CFF" w:rsidRPr="008C702B" w:rsidRDefault="009F4CFF" w:rsidP="009F4CFF">
      <w:pPr>
        <w:numPr>
          <w:ilvl w:val="1"/>
          <w:numId w:val="1"/>
        </w:numPr>
        <w:spacing w:before="120" w:after="120" w:line="276" w:lineRule="auto"/>
        <w:ind w:right="-30"/>
        <w:jc w:val="both"/>
        <w:rPr>
          <w:rFonts w:ascii="Times New Roman" w:hAnsi="Times New Roman" w:cs="Times New Roman"/>
          <w:szCs w:val="20"/>
        </w:rPr>
      </w:pPr>
      <w:r w:rsidRPr="008C702B">
        <w:rPr>
          <w:rFonts w:ascii="Times New Roman" w:hAnsi="Times New Roman" w:cs="Times New Roman"/>
          <w:szCs w:val="20"/>
        </w:rPr>
        <w:t>Caso o valor da multa não seja suficiente para cobrir os prejuízos causados pela conduta do licitante, a União ou Entidade poderá cobrar o valor remanescente judicialmente, conforme artigo 419 do Código Civil.</w:t>
      </w:r>
    </w:p>
    <w:p w14:paraId="09609D5B" w14:textId="77777777" w:rsidR="00210B85" w:rsidRPr="008C702B" w:rsidRDefault="00210B85" w:rsidP="00210B85">
      <w:pPr>
        <w:numPr>
          <w:ilvl w:val="1"/>
          <w:numId w:val="1"/>
        </w:numPr>
        <w:spacing w:before="120" w:after="120" w:line="276" w:lineRule="auto"/>
        <w:ind w:right="-30"/>
        <w:jc w:val="both"/>
        <w:rPr>
          <w:rFonts w:ascii="Times New Roman" w:hAnsi="Times New Roman" w:cs="Times New Roman"/>
          <w:szCs w:val="20"/>
        </w:rPr>
      </w:pPr>
      <w:r w:rsidRPr="008C702B">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5A81750A" w14:textId="77777777" w:rsidR="00210B85" w:rsidRPr="008C702B" w:rsidRDefault="00210B85" w:rsidP="00210B85">
      <w:pPr>
        <w:pStyle w:val="Nivel2"/>
        <w:numPr>
          <w:ilvl w:val="1"/>
          <w:numId w:val="1"/>
        </w:numPr>
        <w:rPr>
          <w:rFonts w:ascii="Times New Roman" w:hAnsi="Times New Roman"/>
        </w:rPr>
      </w:pPr>
      <w:r w:rsidRPr="008C702B">
        <w:rPr>
          <w:rFonts w:ascii="Times New Roman" w:hAnsi="Times New Roman"/>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3373D753" w14:textId="77777777" w:rsidR="00210B85" w:rsidRPr="008C702B" w:rsidRDefault="00210B85" w:rsidP="00210B85">
      <w:pPr>
        <w:pStyle w:val="Nivel2"/>
        <w:numPr>
          <w:ilvl w:val="1"/>
          <w:numId w:val="1"/>
        </w:numPr>
        <w:rPr>
          <w:rFonts w:ascii="Times New Roman" w:hAnsi="Times New Roman"/>
        </w:rPr>
      </w:pPr>
      <w:r w:rsidRPr="008C702B">
        <w:rPr>
          <w:rFonts w:ascii="Times New Roman" w:hAnsi="Times New Roman"/>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E186B0F" w14:textId="77777777" w:rsidR="00210B85" w:rsidRPr="008C702B" w:rsidRDefault="00210B85" w:rsidP="00210B85">
      <w:pPr>
        <w:pStyle w:val="Nivel2"/>
        <w:numPr>
          <w:ilvl w:val="1"/>
          <w:numId w:val="1"/>
        </w:numPr>
        <w:rPr>
          <w:rFonts w:ascii="Times New Roman" w:hAnsi="Times New Roman"/>
        </w:rPr>
      </w:pPr>
      <w:r w:rsidRPr="008C702B">
        <w:rPr>
          <w:rFonts w:ascii="Times New Roman" w:hAnsi="Times New Roman"/>
        </w:rPr>
        <w:t xml:space="preserve">O processamento do PAR não interfere no seguimento regular dos processos administrativos específicos para apuração da ocorrência de danos e prejuízos à Administração </w:t>
      </w:r>
      <w:proofErr w:type="gramStart"/>
      <w:r w:rsidRPr="008C702B">
        <w:rPr>
          <w:rFonts w:ascii="Times New Roman" w:hAnsi="Times New Roman"/>
        </w:rPr>
        <w:t>Pública Federal resultantes</w:t>
      </w:r>
      <w:proofErr w:type="gramEnd"/>
      <w:r w:rsidRPr="008C702B">
        <w:rPr>
          <w:rFonts w:ascii="Times New Roman" w:hAnsi="Times New Roman"/>
        </w:rPr>
        <w:t xml:space="preserve"> de ato lesivo cometido por pessoa jurídica, com ou sem a participação de agente público. </w:t>
      </w:r>
    </w:p>
    <w:p w14:paraId="29707FA1" w14:textId="3536D3AA" w:rsidR="002C7035" w:rsidRPr="00B532EB" w:rsidRDefault="001E14AF" w:rsidP="00B532EB">
      <w:pPr>
        <w:numPr>
          <w:ilvl w:val="1"/>
          <w:numId w:val="1"/>
        </w:numPr>
        <w:spacing w:before="120" w:after="120" w:line="276" w:lineRule="auto"/>
        <w:ind w:left="425" w:firstLine="0"/>
        <w:jc w:val="both"/>
        <w:rPr>
          <w:rFonts w:ascii="Times New Roman" w:hAnsi="Times New Roman" w:cs="Times New Roman"/>
          <w:i/>
          <w:szCs w:val="20"/>
        </w:rPr>
      </w:pPr>
      <w:r w:rsidRPr="008C702B">
        <w:rPr>
          <w:rFonts w:ascii="Times New Roman" w:hAnsi="Times New Roman" w:cs="Times New Roman"/>
          <w:szCs w:val="20"/>
        </w:rPr>
        <w:t xml:space="preserve">As penalidades serão obrigatoriamente registradas no </w:t>
      </w:r>
      <w:r w:rsidR="00CA02C8" w:rsidRPr="008C702B">
        <w:rPr>
          <w:rFonts w:ascii="Times New Roman" w:hAnsi="Times New Roman" w:cs="Times New Roman"/>
          <w:szCs w:val="20"/>
        </w:rPr>
        <w:t>SICAF</w:t>
      </w:r>
      <w:r w:rsidRPr="008C702B">
        <w:rPr>
          <w:rFonts w:ascii="Times New Roman" w:hAnsi="Times New Roman" w:cs="Times New Roman"/>
          <w:szCs w:val="20"/>
        </w:rPr>
        <w:t>.</w:t>
      </w:r>
    </w:p>
    <w:p w14:paraId="539BC467" w14:textId="77777777" w:rsidR="0039126B" w:rsidRPr="008C702B" w:rsidRDefault="0039126B" w:rsidP="0039126B">
      <w:pPr>
        <w:pStyle w:val="Nivel1"/>
        <w:spacing w:before="120"/>
        <w:ind w:right="-30"/>
        <w:rPr>
          <w:rFonts w:ascii="Times New Roman" w:hAnsi="Times New Roman" w:cs="Times New Roman"/>
          <w:b w:val="0"/>
          <w:bCs/>
          <w:color w:val="auto"/>
        </w:rPr>
      </w:pPr>
      <w:r w:rsidRPr="008C702B">
        <w:rPr>
          <w:rFonts w:ascii="Times New Roman" w:hAnsi="Times New Roman" w:cs="Times New Roman"/>
          <w:bCs/>
          <w:color w:val="auto"/>
        </w:rPr>
        <w:t xml:space="preserve">ESTIMATIVA DE </w:t>
      </w:r>
      <w:r w:rsidRPr="008C702B">
        <w:rPr>
          <w:rFonts w:ascii="Times New Roman" w:hAnsi="Times New Roman" w:cs="Times New Roman"/>
          <w:color w:val="auto"/>
        </w:rPr>
        <w:t>PREÇOS</w:t>
      </w:r>
      <w:r w:rsidRPr="008C702B">
        <w:rPr>
          <w:rFonts w:ascii="Times New Roman" w:hAnsi="Times New Roman" w:cs="Times New Roman"/>
          <w:bCs/>
          <w:color w:val="auto"/>
        </w:rPr>
        <w:t xml:space="preserve"> E PREÇOS REFERENCIAIS.</w:t>
      </w:r>
    </w:p>
    <w:p w14:paraId="49101621" w14:textId="7338BC0C" w:rsidR="00DE63A5" w:rsidRPr="008C702B" w:rsidRDefault="0039126B" w:rsidP="00DE63A5">
      <w:pPr>
        <w:pStyle w:val="Nivel1"/>
        <w:numPr>
          <w:ilvl w:val="1"/>
          <w:numId w:val="5"/>
        </w:numPr>
        <w:spacing w:before="120"/>
        <w:ind w:right="-30"/>
        <w:rPr>
          <w:rFonts w:ascii="Times New Roman" w:hAnsi="Times New Roman" w:cs="Times New Roman"/>
          <w:b w:val="0"/>
          <w:i/>
          <w:color w:val="auto"/>
        </w:rPr>
      </w:pPr>
      <w:r w:rsidRPr="008C702B">
        <w:rPr>
          <w:rFonts w:ascii="Times New Roman" w:hAnsi="Times New Roman" w:cs="Times New Roman"/>
          <w:b w:val="0"/>
          <w:i/>
          <w:color w:val="auto"/>
        </w:rPr>
        <w:t xml:space="preserve">O custo estimado da contratação </w:t>
      </w:r>
      <w:r w:rsidR="003653C2" w:rsidRPr="008C702B">
        <w:rPr>
          <w:rFonts w:ascii="Times New Roman" w:hAnsi="Times New Roman" w:cs="Times New Roman"/>
          <w:b w:val="0"/>
          <w:i/>
          <w:color w:val="auto"/>
        </w:rPr>
        <w:t>é de R$ 426.450,89 (quatrocentos e vinte e seis mil, quatrocentos e cinquenta reais e oitenta e nove centavos).</w:t>
      </w:r>
    </w:p>
    <w:p w14:paraId="7CEC5389" w14:textId="77777777" w:rsidR="0039126B" w:rsidRPr="008C702B" w:rsidRDefault="0039126B" w:rsidP="0039126B">
      <w:pPr>
        <w:rPr>
          <w:rFonts w:ascii="Times New Roman" w:hAnsi="Times New Roman" w:cs="Times New Roman"/>
          <w:szCs w:val="20"/>
        </w:rPr>
      </w:pPr>
    </w:p>
    <w:p w14:paraId="4D0A0D82" w14:textId="77777777" w:rsidR="00536C4A" w:rsidRPr="008C702B" w:rsidRDefault="007152C7" w:rsidP="00536C4A">
      <w:pPr>
        <w:pStyle w:val="Nivel1"/>
        <w:spacing w:before="120"/>
        <w:ind w:right="-30"/>
        <w:rPr>
          <w:rFonts w:ascii="Times New Roman" w:hAnsi="Times New Roman" w:cs="Times New Roman"/>
          <w:bCs/>
          <w:color w:val="auto"/>
        </w:rPr>
      </w:pPr>
      <w:r w:rsidRPr="008C702B">
        <w:rPr>
          <w:rFonts w:ascii="Times New Roman" w:hAnsi="Times New Roman" w:cs="Times New Roman"/>
          <w:color w:val="auto"/>
        </w:rPr>
        <w:lastRenderedPageBreak/>
        <w:t>DOS RECURSOS ORÇAMENTÁRIOS.</w:t>
      </w:r>
    </w:p>
    <w:p w14:paraId="6292FFE9" w14:textId="627400AF" w:rsidR="00DE63A5" w:rsidRPr="00B532EB" w:rsidRDefault="00536C4A" w:rsidP="00DE63A5">
      <w:pPr>
        <w:pStyle w:val="Nivel1"/>
        <w:numPr>
          <w:ilvl w:val="1"/>
          <w:numId w:val="1"/>
        </w:numPr>
        <w:spacing w:before="120"/>
        <w:ind w:right="-30"/>
        <w:rPr>
          <w:rFonts w:ascii="Times New Roman" w:hAnsi="Times New Roman" w:cs="Times New Roman"/>
          <w:b w:val="0"/>
          <w:color w:val="auto"/>
        </w:rPr>
      </w:pPr>
      <w:r w:rsidRPr="008C702B">
        <w:rPr>
          <w:rFonts w:ascii="Times New Roman" w:hAnsi="Times New Roman" w:cs="Times New Roman"/>
          <w:b w:val="0"/>
          <w:color w:val="auto"/>
        </w:rPr>
        <w:t xml:space="preserve">O crédito orçamentário para atender </w:t>
      </w:r>
      <w:proofErr w:type="gramStart"/>
      <w:r w:rsidRPr="008C702B">
        <w:rPr>
          <w:rFonts w:ascii="Times New Roman" w:hAnsi="Times New Roman" w:cs="Times New Roman"/>
          <w:b w:val="0"/>
          <w:color w:val="auto"/>
        </w:rPr>
        <w:t>as despesas referente</w:t>
      </w:r>
      <w:proofErr w:type="gramEnd"/>
      <w:r w:rsidRPr="008C702B">
        <w:rPr>
          <w:rFonts w:ascii="Times New Roman" w:hAnsi="Times New Roman" w:cs="Times New Roman"/>
          <w:b w:val="0"/>
          <w:color w:val="auto"/>
        </w:rPr>
        <w:t xml:space="preserve"> à aquisição de Equipamentos Audiovisuais no valor de </w:t>
      </w:r>
      <w:r w:rsidRPr="008C702B">
        <w:rPr>
          <w:rFonts w:ascii="Times New Roman" w:hAnsi="Times New Roman" w:cs="Times New Roman"/>
          <w:b w:val="0"/>
          <w:i/>
          <w:color w:val="auto"/>
        </w:rPr>
        <w:t xml:space="preserve">426.450,89 (quatrocentos e vinte e seis mil, quatrocentos e cinquenta reais e oitenta e nove centavos) </w:t>
      </w:r>
      <w:r w:rsidRPr="008C702B">
        <w:rPr>
          <w:rFonts w:ascii="Times New Roman" w:hAnsi="Times New Roman" w:cs="Times New Roman"/>
          <w:b w:val="0"/>
          <w:color w:val="auto"/>
        </w:rPr>
        <w:t>está prevista no Plano Plurianual – PPA, da Lei de Diretrizes Orçamentárias – LDO e da Lei de Orçamento Anual – LOA de 2019 no Programa de Trabalho n.º 12.363.2080.20RL.0014.</w:t>
      </w:r>
    </w:p>
    <w:p w14:paraId="3C7068AF" w14:textId="578343D4" w:rsidR="00DE63A5" w:rsidRPr="008C702B" w:rsidRDefault="00DE63A5" w:rsidP="00DE63A5">
      <w:pPr>
        <w:pStyle w:val="Nivel1"/>
        <w:rPr>
          <w:rFonts w:ascii="Times New Roman" w:hAnsi="Times New Roman" w:cs="Times New Roman"/>
          <w:color w:val="auto"/>
        </w:rPr>
      </w:pPr>
      <w:r w:rsidRPr="008C702B">
        <w:rPr>
          <w:rFonts w:ascii="Times New Roman" w:hAnsi="Times New Roman" w:cs="Times New Roman"/>
          <w:color w:val="auto"/>
        </w:rPr>
        <w:t>DA RESCISÃO</w:t>
      </w:r>
    </w:p>
    <w:p w14:paraId="08E8D277" w14:textId="2C3BFC4C" w:rsidR="00A945E6" w:rsidRPr="008C702B" w:rsidRDefault="00A945E6" w:rsidP="00A945E6">
      <w:pPr>
        <w:numPr>
          <w:ilvl w:val="1"/>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 xml:space="preserve">A presente contratação poderá ser rescindida: </w:t>
      </w:r>
    </w:p>
    <w:p w14:paraId="66DED22E" w14:textId="11C64D7B" w:rsidR="00A945E6" w:rsidRPr="008C702B" w:rsidRDefault="00A945E6" w:rsidP="00A945E6">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0D321C56" w14:textId="65808877" w:rsidR="00A945E6" w:rsidRPr="008C702B" w:rsidRDefault="00A945E6" w:rsidP="00A945E6">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Amigavelmente, nos termos do art. 79, inciso II, da Lei nº 8.666, de 1993.</w:t>
      </w:r>
    </w:p>
    <w:p w14:paraId="5675B8C0" w14:textId="77777777" w:rsidR="00A945E6" w:rsidRPr="008C702B" w:rsidRDefault="00A945E6" w:rsidP="00A945E6">
      <w:pPr>
        <w:numPr>
          <w:ilvl w:val="1"/>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Os casos de rescisão contratual serão formalmente motivados, assegurando-se à CONTRATADA o direito à prévia e ampla defesa.</w:t>
      </w:r>
    </w:p>
    <w:p w14:paraId="7D3D8FB6" w14:textId="77777777" w:rsidR="00A945E6" w:rsidRPr="008C702B" w:rsidRDefault="00A945E6" w:rsidP="00A945E6">
      <w:pPr>
        <w:numPr>
          <w:ilvl w:val="1"/>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A CONTRATADA reconhece os direitos da CONTRATANTE em caso de rescisão administrativa prevista no art. 77 da Lei nº 8.666, de 1993.</w:t>
      </w:r>
    </w:p>
    <w:p w14:paraId="3DBF43E3" w14:textId="77777777" w:rsidR="00A945E6" w:rsidRPr="008C702B" w:rsidRDefault="00A945E6" w:rsidP="00A945E6">
      <w:pPr>
        <w:numPr>
          <w:ilvl w:val="1"/>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O termo de rescisão será precedido de Relatório indicativo dos seguintes aspectos, conforme o caso:</w:t>
      </w:r>
    </w:p>
    <w:p w14:paraId="6D9C1E39" w14:textId="77777777" w:rsidR="00A945E6" w:rsidRPr="008C702B" w:rsidRDefault="00A945E6" w:rsidP="00A945E6">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Balanço dos eventos contratuais já cumpridos ou parcialmente cumpridos;</w:t>
      </w:r>
    </w:p>
    <w:p w14:paraId="19406AD8" w14:textId="77777777" w:rsidR="00A945E6" w:rsidRPr="008C702B" w:rsidRDefault="00A945E6" w:rsidP="00A945E6">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Relação dos pagamentos já efetuados e ainda devidos;</w:t>
      </w:r>
    </w:p>
    <w:p w14:paraId="0F00368B" w14:textId="10B3E628" w:rsidR="00A945E6" w:rsidRPr="00B532EB" w:rsidRDefault="00A945E6" w:rsidP="00B532EB">
      <w:pPr>
        <w:numPr>
          <w:ilvl w:val="2"/>
          <w:numId w:val="1"/>
        </w:numPr>
        <w:spacing w:before="120" w:after="120" w:line="276" w:lineRule="auto"/>
        <w:jc w:val="both"/>
        <w:rPr>
          <w:rFonts w:ascii="Times New Roman" w:hAnsi="Times New Roman" w:cs="Times New Roman"/>
          <w:szCs w:val="20"/>
        </w:rPr>
      </w:pPr>
      <w:r w:rsidRPr="008C702B">
        <w:rPr>
          <w:rFonts w:ascii="Times New Roman" w:hAnsi="Times New Roman" w:cs="Times New Roman"/>
          <w:szCs w:val="20"/>
        </w:rPr>
        <w:t>Indenizações e multas.</w:t>
      </w:r>
    </w:p>
    <w:p w14:paraId="3428755F" w14:textId="77713D7C" w:rsidR="00536C4A" w:rsidRPr="008C702B" w:rsidRDefault="00536C4A" w:rsidP="00536C4A">
      <w:pPr>
        <w:spacing w:after="360"/>
        <w:ind w:left="360"/>
        <w:jc w:val="right"/>
        <w:rPr>
          <w:rFonts w:ascii="Times New Roman" w:hAnsi="Times New Roman" w:cs="Times New Roman"/>
          <w:szCs w:val="20"/>
        </w:rPr>
      </w:pPr>
      <w:r w:rsidRPr="008C702B">
        <w:rPr>
          <w:rFonts w:ascii="Times New Roman" w:hAnsi="Times New Roman" w:cs="Times New Roman"/>
          <w:szCs w:val="20"/>
        </w:rPr>
        <w:t xml:space="preserve">Boa Vista-RR, </w:t>
      </w:r>
      <w:r w:rsidR="00B532EB">
        <w:rPr>
          <w:rFonts w:ascii="Times New Roman" w:hAnsi="Times New Roman" w:cs="Times New Roman"/>
          <w:szCs w:val="20"/>
        </w:rPr>
        <w:t>10</w:t>
      </w:r>
      <w:r w:rsidRPr="008C702B">
        <w:rPr>
          <w:rFonts w:ascii="Times New Roman" w:hAnsi="Times New Roman" w:cs="Times New Roman"/>
          <w:szCs w:val="20"/>
        </w:rPr>
        <w:t xml:space="preserve"> de </w:t>
      </w:r>
      <w:r w:rsidR="00B532EB">
        <w:rPr>
          <w:rFonts w:ascii="Times New Roman" w:hAnsi="Times New Roman" w:cs="Times New Roman"/>
          <w:szCs w:val="20"/>
        </w:rPr>
        <w:t xml:space="preserve">dezembro de </w:t>
      </w:r>
      <w:proofErr w:type="gramStart"/>
      <w:r w:rsidR="00B532EB">
        <w:rPr>
          <w:rFonts w:ascii="Times New Roman" w:hAnsi="Times New Roman" w:cs="Times New Roman"/>
          <w:szCs w:val="20"/>
        </w:rPr>
        <w:t>2019</w:t>
      </w:r>
      <w:proofErr w:type="gramEnd"/>
    </w:p>
    <w:p w14:paraId="3181230F" w14:textId="595A7DF0" w:rsidR="00391149" w:rsidRPr="00E04284" w:rsidRDefault="00E04284" w:rsidP="00E04284">
      <w:pPr>
        <w:jc w:val="center"/>
        <w:rPr>
          <w:rFonts w:ascii="Times New Roman" w:hAnsi="Times New Roman" w:cs="Times New Roman"/>
          <w:szCs w:val="20"/>
        </w:rPr>
      </w:pPr>
      <w:r w:rsidRPr="00E04284">
        <w:rPr>
          <w:rFonts w:ascii="Times New Roman" w:hAnsi="Times New Roman" w:cs="Times New Roman"/>
          <w:szCs w:val="20"/>
        </w:rPr>
        <w:t>Lucélia S. Muniz</w:t>
      </w:r>
    </w:p>
    <w:p w14:paraId="0C7AAD64" w14:textId="030056A9" w:rsidR="00E04284" w:rsidRPr="00E04284" w:rsidRDefault="00E04284" w:rsidP="00E04284">
      <w:pPr>
        <w:jc w:val="center"/>
        <w:rPr>
          <w:rFonts w:ascii="Times New Roman" w:hAnsi="Times New Roman" w:cs="Times New Roman"/>
          <w:b/>
          <w:szCs w:val="20"/>
        </w:rPr>
      </w:pPr>
      <w:r w:rsidRPr="00E04284">
        <w:rPr>
          <w:rFonts w:ascii="Times New Roman" w:hAnsi="Times New Roman" w:cs="Times New Roman"/>
          <w:b/>
          <w:szCs w:val="20"/>
        </w:rPr>
        <w:t>Diretora de Administração em exercício</w:t>
      </w:r>
    </w:p>
    <w:p w14:paraId="675D57DB" w14:textId="6169D957" w:rsidR="00E04284" w:rsidRPr="00E04284" w:rsidRDefault="00E04284" w:rsidP="00E04284">
      <w:pPr>
        <w:jc w:val="center"/>
        <w:rPr>
          <w:rFonts w:ascii="Times New Roman" w:hAnsi="Times New Roman" w:cs="Times New Roman"/>
          <w:b/>
          <w:szCs w:val="20"/>
        </w:rPr>
      </w:pPr>
      <w:r w:rsidRPr="00E04284">
        <w:rPr>
          <w:rFonts w:ascii="Times New Roman" w:hAnsi="Times New Roman" w:cs="Times New Roman"/>
          <w:b/>
          <w:szCs w:val="20"/>
        </w:rPr>
        <w:t>Portaria 2197/GR/2019</w:t>
      </w:r>
    </w:p>
    <w:p w14:paraId="27EF09DE" w14:textId="77777777" w:rsidR="00E04284" w:rsidRDefault="00E04284">
      <w:pPr>
        <w:rPr>
          <w:rFonts w:ascii="Times New Roman" w:hAnsi="Times New Roman" w:cs="Times New Roman"/>
          <w:szCs w:val="20"/>
        </w:rPr>
      </w:pPr>
    </w:p>
    <w:p w14:paraId="185A4478" w14:textId="77777777" w:rsidR="00E04284" w:rsidRDefault="00E04284">
      <w:pPr>
        <w:rPr>
          <w:rFonts w:ascii="Times New Roman" w:hAnsi="Times New Roman" w:cs="Times New Roman"/>
          <w:szCs w:val="20"/>
        </w:rPr>
      </w:pPr>
    </w:p>
    <w:p w14:paraId="015E71C8" w14:textId="77777777" w:rsidR="005E4032" w:rsidRDefault="005E4032">
      <w:pPr>
        <w:rPr>
          <w:rFonts w:ascii="Times New Roman" w:hAnsi="Times New Roman" w:cs="Times New Roman"/>
          <w:szCs w:val="20"/>
        </w:rPr>
      </w:pPr>
    </w:p>
    <w:p w14:paraId="1F3FC4F9" w14:textId="77777777" w:rsidR="005E4032" w:rsidRDefault="005E4032">
      <w:pPr>
        <w:rPr>
          <w:rFonts w:ascii="Times New Roman" w:hAnsi="Times New Roman" w:cs="Times New Roman"/>
          <w:szCs w:val="20"/>
        </w:rPr>
      </w:pPr>
    </w:p>
    <w:p w14:paraId="6C744A97" w14:textId="77777777" w:rsidR="005E4032" w:rsidRDefault="005E4032">
      <w:pPr>
        <w:rPr>
          <w:rFonts w:ascii="Times New Roman" w:hAnsi="Times New Roman" w:cs="Times New Roman"/>
          <w:szCs w:val="20"/>
        </w:rPr>
      </w:pPr>
    </w:p>
    <w:p w14:paraId="445E68CC" w14:textId="77777777" w:rsidR="005E4032" w:rsidRDefault="005E4032">
      <w:pPr>
        <w:rPr>
          <w:rFonts w:ascii="Times New Roman" w:hAnsi="Times New Roman" w:cs="Times New Roman"/>
          <w:szCs w:val="20"/>
        </w:rPr>
      </w:pPr>
    </w:p>
    <w:p w14:paraId="74E7258F" w14:textId="77777777" w:rsidR="005E4032" w:rsidRDefault="005E4032">
      <w:pPr>
        <w:rPr>
          <w:rFonts w:ascii="Times New Roman" w:hAnsi="Times New Roman" w:cs="Times New Roman"/>
          <w:szCs w:val="20"/>
        </w:rPr>
      </w:pPr>
    </w:p>
    <w:p w14:paraId="6298DBC7" w14:textId="77777777" w:rsidR="005E4032" w:rsidRDefault="005E4032">
      <w:pPr>
        <w:rPr>
          <w:rFonts w:ascii="Times New Roman" w:hAnsi="Times New Roman" w:cs="Times New Roman"/>
          <w:szCs w:val="20"/>
        </w:rPr>
      </w:pPr>
    </w:p>
    <w:p w14:paraId="1D3452D0" w14:textId="77777777" w:rsidR="005E4032" w:rsidRDefault="005E4032">
      <w:pPr>
        <w:rPr>
          <w:rFonts w:ascii="Times New Roman" w:hAnsi="Times New Roman" w:cs="Times New Roman"/>
          <w:szCs w:val="20"/>
        </w:rPr>
      </w:pPr>
    </w:p>
    <w:p w14:paraId="7B59B027" w14:textId="77777777" w:rsidR="005E4032" w:rsidRDefault="005E4032">
      <w:pPr>
        <w:rPr>
          <w:rFonts w:ascii="Times New Roman" w:hAnsi="Times New Roman" w:cs="Times New Roman"/>
          <w:szCs w:val="20"/>
        </w:rPr>
      </w:pPr>
    </w:p>
    <w:p w14:paraId="3AC7CA05" w14:textId="77777777" w:rsidR="005E4032" w:rsidRDefault="005E4032">
      <w:pPr>
        <w:rPr>
          <w:rFonts w:ascii="Times New Roman" w:hAnsi="Times New Roman" w:cs="Times New Roman"/>
          <w:szCs w:val="20"/>
        </w:rPr>
      </w:pPr>
    </w:p>
    <w:p w14:paraId="1D9DF36A" w14:textId="77777777" w:rsidR="005E4032" w:rsidRDefault="005E4032">
      <w:pPr>
        <w:rPr>
          <w:rFonts w:ascii="Times New Roman" w:hAnsi="Times New Roman" w:cs="Times New Roman"/>
          <w:szCs w:val="20"/>
        </w:rPr>
      </w:pPr>
    </w:p>
    <w:p w14:paraId="4F8FFBEE" w14:textId="77777777" w:rsidR="005E4032" w:rsidRDefault="005E4032">
      <w:pPr>
        <w:rPr>
          <w:rFonts w:ascii="Times New Roman" w:hAnsi="Times New Roman" w:cs="Times New Roman"/>
          <w:szCs w:val="20"/>
        </w:rPr>
      </w:pPr>
    </w:p>
    <w:p w14:paraId="61C0ABCE" w14:textId="77777777" w:rsidR="005E4032" w:rsidRDefault="005E4032">
      <w:pPr>
        <w:rPr>
          <w:rFonts w:ascii="Times New Roman" w:hAnsi="Times New Roman" w:cs="Times New Roman"/>
          <w:szCs w:val="20"/>
        </w:rPr>
      </w:pPr>
    </w:p>
    <w:p w14:paraId="378BEF94" w14:textId="77777777" w:rsidR="005E4032" w:rsidRDefault="005E4032">
      <w:pPr>
        <w:rPr>
          <w:rFonts w:ascii="Times New Roman" w:hAnsi="Times New Roman" w:cs="Times New Roman"/>
          <w:szCs w:val="20"/>
        </w:rPr>
      </w:pPr>
    </w:p>
    <w:p w14:paraId="0E72D045" w14:textId="77777777" w:rsidR="005E4032" w:rsidRDefault="005E4032">
      <w:pPr>
        <w:rPr>
          <w:rFonts w:ascii="Times New Roman" w:hAnsi="Times New Roman" w:cs="Times New Roman"/>
          <w:szCs w:val="20"/>
        </w:rPr>
      </w:pPr>
    </w:p>
    <w:p w14:paraId="65AC8FD3" w14:textId="77777777" w:rsidR="005E4032" w:rsidRDefault="005E4032">
      <w:pPr>
        <w:rPr>
          <w:rFonts w:ascii="Times New Roman" w:hAnsi="Times New Roman" w:cs="Times New Roman"/>
          <w:szCs w:val="20"/>
        </w:rPr>
      </w:pPr>
    </w:p>
    <w:p w14:paraId="28168AAA" w14:textId="77777777" w:rsidR="005E4032" w:rsidRDefault="005E4032">
      <w:pPr>
        <w:rPr>
          <w:rFonts w:ascii="Times New Roman" w:hAnsi="Times New Roman" w:cs="Times New Roman"/>
          <w:szCs w:val="20"/>
        </w:rPr>
      </w:pPr>
    </w:p>
    <w:p w14:paraId="03D25CA6" w14:textId="77777777" w:rsidR="005E4032" w:rsidRDefault="005E4032">
      <w:pPr>
        <w:rPr>
          <w:rFonts w:ascii="Times New Roman" w:hAnsi="Times New Roman" w:cs="Times New Roman"/>
          <w:szCs w:val="20"/>
        </w:rPr>
      </w:pPr>
    </w:p>
    <w:p w14:paraId="38390B52" w14:textId="77777777" w:rsidR="005E4032" w:rsidRDefault="005E4032">
      <w:pPr>
        <w:rPr>
          <w:rFonts w:ascii="Times New Roman" w:hAnsi="Times New Roman" w:cs="Times New Roman"/>
          <w:szCs w:val="20"/>
        </w:rPr>
      </w:pPr>
    </w:p>
    <w:p w14:paraId="7F741969" w14:textId="77777777" w:rsidR="005E4032" w:rsidRDefault="005E4032">
      <w:pPr>
        <w:rPr>
          <w:rFonts w:ascii="Times New Roman" w:hAnsi="Times New Roman" w:cs="Times New Roman"/>
          <w:szCs w:val="20"/>
        </w:rPr>
      </w:pPr>
    </w:p>
    <w:p w14:paraId="23FFBC12" w14:textId="77777777" w:rsidR="005E4032" w:rsidRDefault="005E4032">
      <w:pPr>
        <w:rPr>
          <w:rFonts w:ascii="Times New Roman" w:hAnsi="Times New Roman" w:cs="Times New Roman"/>
          <w:szCs w:val="20"/>
        </w:rPr>
      </w:pPr>
    </w:p>
    <w:p w14:paraId="24DEB9CF" w14:textId="77777777" w:rsidR="005E4032" w:rsidRDefault="005E4032">
      <w:pPr>
        <w:rPr>
          <w:rFonts w:ascii="Times New Roman" w:hAnsi="Times New Roman" w:cs="Times New Roman"/>
          <w:szCs w:val="20"/>
        </w:rPr>
      </w:pPr>
    </w:p>
    <w:p w14:paraId="0F8B07AE" w14:textId="77777777" w:rsidR="005E4032" w:rsidRDefault="005E4032">
      <w:pPr>
        <w:rPr>
          <w:rFonts w:ascii="Times New Roman" w:hAnsi="Times New Roman" w:cs="Times New Roman"/>
          <w:szCs w:val="20"/>
        </w:rPr>
      </w:pPr>
    </w:p>
    <w:p w14:paraId="63B24AA4" w14:textId="77777777" w:rsidR="005E4032" w:rsidRDefault="005E4032">
      <w:pPr>
        <w:rPr>
          <w:rFonts w:ascii="Times New Roman" w:hAnsi="Times New Roman" w:cs="Times New Roman"/>
          <w:szCs w:val="20"/>
        </w:rPr>
      </w:pPr>
    </w:p>
    <w:p w14:paraId="49E66AC4" w14:textId="77777777" w:rsidR="005E4032" w:rsidRDefault="005E4032">
      <w:pPr>
        <w:rPr>
          <w:rFonts w:ascii="Times New Roman" w:hAnsi="Times New Roman" w:cs="Times New Roman"/>
          <w:szCs w:val="20"/>
        </w:rPr>
      </w:pPr>
    </w:p>
    <w:p w14:paraId="279ABE57" w14:textId="77777777" w:rsidR="005E4032" w:rsidRDefault="005E4032">
      <w:pPr>
        <w:rPr>
          <w:rFonts w:ascii="Times New Roman" w:hAnsi="Times New Roman" w:cs="Times New Roman"/>
          <w:szCs w:val="20"/>
        </w:rPr>
      </w:pPr>
    </w:p>
    <w:p w14:paraId="7684E0F9" w14:textId="77777777" w:rsidR="005E4032" w:rsidRDefault="005E4032">
      <w:pPr>
        <w:rPr>
          <w:rFonts w:ascii="Times New Roman" w:hAnsi="Times New Roman" w:cs="Times New Roman"/>
          <w:szCs w:val="20"/>
        </w:rPr>
      </w:pPr>
    </w:p>
    <w:p w14:paraId="62B7BAB3" w14:textId="77777777" w:rsidR="005E4032" w:rsidRDefault="005E4032">
      <w:pPr>
        <w:rPr>
          <w:rFonts w:ascii="Times New Roman" w:hAnsi="Times New Roman" w:cs="Times New Roman"/>
          <w:szCs w:val="20"/>
        </w:rPr>
      </w:pPr>
    </w:p>
    <w:p w14:paraId="3D8243D0" w14:textId="77777777" w:rsidR="005E4032" w:rsidRDefault="005E4032">
      <w:pPr>
        <w:rPr>
          <w:rFonts w:ascii="Times New Roman" w:hAnsi="Times New Roman" w:cs="Times New Roman"/>
          <w:szCs w:val="20"/>
        </w:rPr>
      </w:pPr>
    </w:p>
    <w:p w14:paraId="497053C9" w14:textId="77777777" w:rsidR="005E4032" w:rsidRDefault="005E4032">
      <w:pPr>
        <w:rPr>
          <w:rFonts w:ascii="Times New Roman" w:hAnsi="Times New Roman" w:cs="Times New Roman"/>
          <w:szCs w:val="20"/>
        </w:rPr>
      </w:pPr>
    </w:p>
    <w:p w14:paraId="754B1BF6" w14:textId="77777777" w:rsidR="005E4032" w:rsidRDefault="005E4032">
      <w:pPr>
        <w:rPr>
          <w:rFonts w:ascii="Times New Roman" w:hAnsi="Times New Roman" w:cs="Times New Roman"/>
          <w:szCs w:val="20"/>
        </w:rPr>
      </w:pPr>
    </w:p>
    <w:p w14:paraId="5D7C9351" w14:textId="77777777" w:rsidR="005E4032" w:rsidRDefault="005E4032">
      <w:pPr>
        <w:rPr>
          <w:rFonts w:ascii="Times New Roman" w:hAnsi="Times New Roman" w:cs="Times New Roman"/>
          <w:szCs w:val="20"/>
        </w:rPr>
      </w:pPr>
    </w:p>
    <w:p w14:paraId="0F2C7A72" w14:textId="77777777" w:rsidR="005E4032" w:rsidRDefault="005E4032">
      <w:pPr>
        <w:rPr>
          <w:rFonts w:ascii="Times New Roman" w:hAnsi="Times New Roman" w:cs="Times New Roman"/>
          <w:szCs w:val="20"/>
        </w:rPr>
      </w:pPr>
    </w:p>
    <w:p w14:paraId="38623018" w14:textId="77777777" w:rsidR="005E4032" w:rsidRDefault="005E4032">
      <w:pPr>
        <w:rPr>
          <w:rFonts w:ascii="Times New Roman" w:hAnsi="Times New Roman" w:cs="Times New Roman"/>
          <w:szCs w:val="20"/>
        </w:rPr>
      </w:pPr>
    </w:p>
    <w:p w14:paraId="29DBE9E7" w14:textId="77777777" w:rsidR="005E4032" w:rsidRDefault="005E4032">
      <w:pPr>
        <w:rPr>
          <w:rFonts w:ascii="Times New Roman" w:hAnsi="Times New Roman" w:cs="Times New Roman"/>
          <w:szCs w:val="20"/>
        </w:rPr>
      </w:pPr>
    </w:p>
    <w:p w14:paraId="74A90CF2" w14:textId="77777777" w:rsidR="005E4032" w:rsidRDefault="005E4032">
      <w:pPr>
        <w:rPr>
          <w:rFonts w:ascii="Times New Roman" w:hAnsi="Times New Roman" w:cs="Times New Roman"/>
          <w:szCs w:val="20"/>
        </w:rPr>
      </w:pPr>
    </w:p>
    <w:p w14:paraId="238C1457" w14:textId="77777777" w:rsidR="005E4032" w:rsidRPr="00ED6B3A" w:rsidRDefault="005E4032" w:rsidP="005E4032">
      <w:pPr>
        <w:rPr>
          <w:rFonts w:cs="Arial"/>
          <w:lang w:eastAsia="en-US"/>
        </w:rPr>
      </w:pPr>
    </w:p>
    <w:p w14:paraId="4FF5207A" w14:textId="77777777" w:rsidR="005E4032" w:rsidRPr="00ED6B3A" w:rsidRDefault="005E4032" w:rsidP="005E4032">
      <w:pPr>
        <w:spacing w:after="120"/>
        <w:ind w:right="-15"/>
        <w:jc w:val="center"/>
        <w:rPr>
          <w:rFonts w:cs="Arial"/>
          <w:b/>
          <w:bCs/>
          <w:szCs w:val="20"/>
        </w:rPr>
      </w:pPr>
    </w:p>
    <w:p w14:paraId="33E9378D" w14:textId="77777777" w:rsidR="005E4032" w:rsidRPr="005E4032" w:rsidRDefault="005E4032" w:rsidP="005E4032">
      <w:pPr>
        <w:ind w:right="-17"/>
        <w:jc w:val="center"/>
        <w:rPr>
          <w:rFonts w:ascii="Times New Roman" w:hAnsi="Times New Roman" w:cs="Times New Roman"/>
          <w:szCs w:val="20"/>
        </w:rPr>
      </w:pPr>
    </w:p>
    <w:p w14:paraId="1504EDF9" w14:textId="3B7CD9AA" w:rsidR="005E4032" w:rsidRPr="005E4032" w:rsidRDefault="005E4032" w:rsidP="005E4032">
      <w:pPr>
        <w:ind w:right="-17"/>
        <w:jc w:val="center"/>
        <w:rPr>
          <w:rFonts w:ascii="Times New Roman" w:hAnsi="Times New Roman" w:cs="Times New Roman"/>
          <w:b/>
          <w:szCs w:val="20"/>
        </w:rPr>
      </w:pPr>
      <w:r w:rsidRPr="005E4032">
        <w:rPr>
          <w:rFonts w:ascii="Times New Roman" w:hAnsi="Times New Roman" w:cs="Times New Roman"/>
          <w:b/>
          <w:szCs w:val="20"/>
        </w:rPr>
        <w:t>ANEXO II - MINUTA DO TERMO DE CONTRATO</w:t>
      </w:r>
    </w:p>
    <w:p w14:paraId="792A2373" w14:textId="77777777" w:rsidR="005E4032" w:rsidRPr="005E4032" w:rsidRDefault="005E4032" w:rsidP="005E4032">
      <w:pPr>
        <w:ind w:right="-17"/>
        <w:jc w:val="center"/>
        <w:rPr>
          <w:rFonts w:ascii="Times New Roman" w:hAnsi="Times New Roman" w:cs="Times New Roman"/>
          <w:b/>
          <w:szCs w:val="20"/>
        </w:rPr>
      </w:pPr>
    </w:p>
    <w:p w14:paraId="609EE33E" w14:textId="77777777" w:rsidR="005E4032" w:rsidRPr="005E4032" w:rsidRDefault="005E4032" w:rsidP="005E4032">
      <w:pPr>
        <w:ind w:right="-17"/>
        <w:jc w:val="center"/>
        <w:rPr>
          <w:rFonts w:ascii="Times New Roman" w:hAnsi="Times New Roman" w:cs="Times New Roman"/>
          <w:b/>
          <w:szCs w:val="20"/>
        </w:rPr>
      </w:pPr>
      <w:r w:rsidRPr="005E4032">
        <w:rPr>
          <w:rFonts w:ascii="Times New Roman" w:hAnsi="Times New Roman" w:cs="Times New Roman"/>
          <w:b/>
          <w:szCs w:val="20"/>
        </w:rPr>
        <w:t>COMPRA</w:t>
      </w:r>
    </w:p>
    <w:p w14:paraId="4A80B417" w14:textId="77777777" w:rsidR="005E4032" w:rsidRPr="005E4032" w:rsidRDefault="005E4032" w:rsidP="005E4032">
      <w:pPr>
        <w:spacing w:line="276" w:lineRule="auto"/>
        <w:ind w:right="-17"/>
        <w:jc w:val="center"/>
        <w:rPr>
          <w:rFonts w:ascii="Times New Roman" w:hAnsi="Times New Roman" w:cs="Times New Roman"/>
          <w:szCs w:val="20"/>
        </w:rPr>
      </w:pPr>
    </w:p>
    <w:p w14:paraId="4689A5C8" w14:textId="77777777" w:rsidR="005E4032" w:rsidRPr="005E4032" w:rsidRDefault="005E4032" w:rsidP="005E4032">
      <w:pPr>
        <w:spacing w:line="276" w:lineRule="auto"/>
        <w:ind w:left="3969" w:right="-17"/>
        <w:jc w:val="both"/>
        <w:rPr>
          <w:rFonts w:ascii="Times New Roman" w:hAnsi="Times New Roman" w:cs="Times New Roman"/>
          <w:szCs w:val="20"/>
        </w:rPr>
      </w:pPr>
      <w:r w:rsidRPr="005E4032">
        <w:rPr>
          <w:rFonts w:ascii="Times New Roman" w:hAnsi="Times New Roman" w:cs="Times New Roman"/>
          <w:szCs w:val="20"/>
        </w:rPr>
        <w:t xml:space="preserve">TERMO DE CONTRATO DE COMPRA </w:t>
      </w:r>
      <w:proofErr w:type="gramStart"/>
      <w:r w:rsidRPr="005E4032">
        <w:rPr>
          <w:rFonts w:ascii="Times New Roman" w:hAnsi="Times New Roman" w:cs="Times New Roman"/>
          <w:szCs w:val="20"/>
        </w:rPr>
        <w:t>Nº ...</w:t>
      </w:r>
      <w:proofErr w:type="gramEnd"/>
      <w:r w:rsidRPr="005E4032">
        <w:rPr>
          <w:rFonts w:ascii="Times New Roman" w:hAnsi="Times New Roman" w:cs="Times New Roman"/>
          <w:szCs w:val="20"/>
        </w:rPr>
        <w:t xml:space="preserve">...../...., QUE FAZEM ENTRE SI O(A).......................................................... E A </w:t>
      </w:r>
      <w:proofErr w:type="gramStart"/>
      <w:r w:rsidRPr="005E4032">
        <w:rPr>
          <w:rFonts w:ascii="Times New Roman" w:hAnsi="Times New Roman" w:cs="Times New Roman"/>
          <w:szCs w:val="20"/>
        </w:rPr>
        <w:t>EMPRESA ...</w:t>
      </w:r>
      <w:proofErr w:type="gramEnd"/>
      <w:r w:rsidRPr="005E4032">
        <w:rPr>
          <w:rFonts w:ascii="Times New Roman" w:hAnsi="Times New Roman" w:cs="Times New Roman"/>
          <w:szCs w:val="20"/>
        </w:rPr>
        <w:t xml:space="preserve">..........................................................  </w:t>
      </w:r>
    </w:p>
    <w:p w14:paraId="6E174F54" w14:textId="77777777" w:rsidR="005E4032" w:rsidRPr="005E4032" w:rsidRDefault="005E4032" w:rsidP="005E4032">
      <w:pPr>
        <w:spacing w:after="120" w:line="360" w:lineRule="auto"/>
        <w:ind w:right="-15"/>
        <w:jc w:val="both"/>
        <w:rPr>
          <w:rFonts w:ascii="Times New Roman" w:hAnsi="Times New Roman" w:cs="Times New Roman"/>
          <w:szCs w:val="20"/>
        </w:rPr>
      </w:pPr>
    </w:p>
    <w:p w14:paraId="0F4B3065" w14:textId="77777777" w:rsidR="005E4032" w:rsidRPr="005E4032" w:rsidRDefault="005E4032" w:rsidP="005E4032">
      <w:pPr>
        <w:pStyle w:val="NormalWeb"/>
        <w:jc w:val="both"/>
        <w:rPr>
          <w:szCs w:val="20"/>
        </w:rPr>
      </w:pPr>
      <w:r w:rsidRPr="005E4032">
        <w:rPr>
          <w:szCs w:val="20"/>
        </w:rPr>
        <w:t xml:space="preserve">A União / </w:t>
      </w:r>
      <w:proofErr w:type="gramStart"/>
      <w:r w:rsidRPr="005E4032">
        <w:rPr>
          <w:szCs w:val="20"/>
        </w:rPr>
        <w:t>Autarquia ...</w:t>
      </w:r>
      <w:proofErr w:type="gramEnd"/>
      <w:r w:rsidRPr="005E4032">
        <w:rPr>
          <w:szCs w:val="20"/>
        </w:rPr>
        <w:t xml:space="preserve">.... / </w:t>
      </w:r>
      <w:proofErr w:type="gramStart"/>
      <w:r w:rsidRPr="005E4032">
        <w:rPr>
          <w:szCs w:val="20"/>
        </w:rPr>
        <w:t>Fundação ...</w:t>
      </w:r>
      <w:proofErr w:type="gramEnd"/>
      <w:r w:rsidRPr="005E4032">
        <w:rPr>
          <w:szCs w:val="20"/>
        </w:rPr>
        <w:t>...., (utilizar a menção à União somente se for órgão da Administração Direta, caso contrário incluir o nome da autarquia ou fundação conforme o caso) por intermédio do(a) .................................... (</w:t>
      </w:r>
      <w:proofErr w:type="gramStart"/>
      <w:r w:rsidRPr="005E4032">
        <w:rPr>
          <w:szCs w:val="20"/>
        </w:rPr>
        <w:t>órgão) contratante)</w:t>
      </w:r>
      <w:proofErr w:type="gramEnd"/>
      <w:r w:rsidRPr="005E4032">
        <w:rPr>
          <w:szCs w:val="20"/>
        </w:rPr>
        <w:t>,  com sede no(a) ....................................................., na cidade de ...................................... /</w:t>
      </w:r>
      <w:proofErr w:type="gramStart"/>
      <w:r w:rsidRPr="005E4032">
        <w:rPr>
          <w:szCs w:val="20"/>
        </w:rPr>
        <w:t>Estado ...</w:t>
      </w:r>
      <w:proofErr w:type="gramEnd"/>
      <w:r w:rsidRPr="005E4032">
        <w:rPr>
          <w:szCs w:val="20"/>
        </w:rPr>
        <w:t xml:space="preserve">, inscrito(a) no CNPJ sob o nº ................................, neste ato representado(a) pelo(a) .........................(cargo e nome), nomeado(a) pela Portaria nº ......, de ..... </w:t>
      </w:r>
      <w:proofErr w:type="gramStart"/>
      <w:r w:rsidRPr="005E4032">
        <w:rPr>
          <w:szCs w:val="20"/>
        </w:rPr>
        <w:t>de</w:t>
      </w:r>
      <w:proofErr w:type="gramEnd"/>
      <w:r w:rsidRPr="005E4032">
        <w:rPr>
          <w:szCs w:val="20"/>
        </w:rPr>
        <w:t xml:space="preserve"> ..................... </w:t>
      </w:r>
      <w:proofErr w:type="gramStart"/>
      <w:r w:rsidRPr="005E4032">
        <w:rPr>
          <w:szCs w:val="20"/>
        </w:rPr>
        <w:t>de</w:t>
      </w:r>
      <w:proofErr w:type="gramEnd"/>
      <w:r w:rsidRPr="005E4032">
        <w:rPr>
          <w:szCs w:val="20"/>
        </w:rPr>
        <w:t xml:space="preserve"> 20..., publicada no DOU de ..... </w:t>
      </w:r>
      <w:proofErr w:type="gramStart"/>
      <w:r w:rsidRPr="005E4032">
        <w:rPr>
          <w:szCs w:val="20"/>
        </w:rPr>
        <w:t>de</w:t>
      </w:r>
      <w:proofErr w:type="gramEnd"/>
      <w:r w:rsidRPr="005E4032">
        <w:rPr>
          <w:szCs w:val="20"/>
        </w:rPr>
        <w:t xml:space="preserve"> ............... </w:t>
      </w:r>
      <w:proofErr w:type="gramStart"/>
      <w:r w:rsidRPr="005E4032">
        <w:rPr>
          <w:szCs w:val="20"/>
        </w:rPr>
        <w:t>de</w:t>
      </w:r>
      <w:proofErr w:type="gramEnd"/>
      <w:r w:rsidRPr="005E4032">
        <w:rPr>
          <w:szCs w:val="20"/>
        </w:rPr>
        <w:t xml:space="preserve"> ..........., portador da matrícula funcional nº ....................................,., doravante denominada CONTRATANTE, e o(a) .............................. </w:t>
      </w:r>
      <w:proofErr w:type="gramStart"/>
      <w:r w:rsidRPr="005E4032">
        <w:rPr>
          <w:szCs w:val="20"/>
        </w:rPr>
        <w:t>inscrito</w:t>
      </w:r>
      <w:proofErr w:type="gramEnd"/>
      <w:r w:rsidRPr="005E4032">
        <w:rPr>
          <w:szCs w:val="20"/>
        </w:rPr>
        <w:t xml:space="preserve">(a) no CNPJ/MF sob o nº ............................, sediado(a) na ..................................., em ............................. </w:t>
      </w:r>
      <w:proofErr w:type="gramStart"/>
      <w:r w:rsidRPr="005E4032">
        <w:rPr>
          <w:szCs w:val="20"/>
        </w:rPr>
        <w:t>doravante</w:t>
      </w:r>
      <w:proofErr w:type="gramEnd"/>
      <w:r w:rsidRPr="005E4032">
        <w:rPr>
          <w:szCs w:val="20"/>
        </w:rPr>
        <w:t xml:space="preserve"> designada CONTRATADA, neste ato representada pelo(a) Sr.(a) ....................., portador(a) da Carteira de Identidade nº ................., expedida pela (o) .................., e CPF nº ........................., tendo em vista o que consta no Processo nº .............................. </w:t>
      </w:r>
      <w:proofErr w:type="gramStart"/>
      <w:r w:rsidRPr="005E4032">
        <w:rPr>
          <w:szCs w:val="20"/>
        </w:rPr>
        <w:t>e</w:t>
      </w:r>
      <w:proofErr w:type="gramEnd"/>
      <w:r w:rsidRPr="005E4032">
        <w:rPr>
          <w:szCs w:val="20"/>
        </w:rPr>
        <w:t xml:space="preserve"> em observância às disposições da Lei nº 8.666, de 21 de junho de 1993, da Lei nº 10.520, de 17 de julho de 2002 e na Lei nº 8.078, de 1990 - Código de Defesa do Consumidor, do Decreto nº 7.892, de 23 de janeiro de 2013, resolvem celebrar o presente Termo de Contrato, decorrente do Pregão nº ........../20...., por Sistema de Registro de Preços nº  ....../20...,  mediante as cláusulas e condições a seguir enunciadas.</w:t>
      </w:r>
    </w:p>
    <w:p w14:paraId="528C554D"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lastRenderedPageBreak/>
        <w:t>CLÁUSULA PRIMEIRA – OBJETO</w:t>
      </w:r>
    </w:p>
    <w:p w14:paraId="6CB1572B" w14:textId="77777777" w:rsidR="005E4032" w:rsidRPr="005E4032" w:rsidRDefault="005E4032" w:rsidP="005E4032">
      <w:pPr>
        <w:pStyle w:val="Nivel010"/>
        <w:numPr>
          <w:ilvl w:val="1"/>
          <w:numId w:val="10"/>
        </w:numPr>
        <w:rPr>
          <w:rFonts w:ascii="Times New Roman" w:eastAsia="Times New Roman" w:hAnsi="Times New Roman"/>
          <w:b w:val="0"/>
          <w:bCs w:val="0"/>
        </w:rPr>
      </w:pPr>
      <w:r w:rsidRPr="005E4032">
        <w:rPr>
          <w:rFonts w:ascii="Times New Roman" w:eastAsia="Times New Roman" w:hAnsi="Times New Roman"/>
          <w:b w:val="0"/>
          <w:bCs w:val="0"/>
        </w:rPr>
        <w:t xml:space="preserve">O objeto do presente Termo de Contrato é a aquisição </w:t>
      </w:r>
      <w:proofErr w:type="gramStart"/>
      <w:r w:rsidRPr="005E4032">
        <w:rPr>
          <w:rFonts w:ascii="Times New Roman" w:eastAsia="Times New Roman" w:hAnsi="Times New Roman"/>
          <w:b w:val="0"/>
          <w:bCs w:val="0"/>
        </w:rPr>
        <w:t>de ...</w:t>
      </w:r>
      <w:proofErr w:type="gramEnd"/>
      <w:r w:rsidRPr="005E4032">
        <w:rPr>
          <w:rFonts w:ascii="Times New Roman" w:eastAsia="Times New Roman" w:hAnsi="Times New Roman"/>
          <w:b w:val="0"/>
          <w:bCs w:val="0"/>
        </w:rPr>
        <w:t xml:space="preserve">......................, conforme especificações e quantitativos estabelecidos no Termo de Referência, anexo do Edital. </w:t>
      </w:r>
    </w:p>
    <w:p w14:paraId="6A69F18C" w14:textId="77777777" w:rsidR="005E4032" w:rsidRPr="005E4032" w:rsidRDefault="005E4032" w:rsidP="005E4032">
      <w:pPr>
        <w:pStyle w:val="Nivel010"/>
        <w:numPr>
          <w:ilvl w:val="1"/>
          <w:numId w:val="10"/>
        </w:numPr>
        <w:rPr>
          <w:rFonts w:ascii="Times New Roman" w:eastAsia="Times New Roman" w:hAnsi="Times New Roman"/>
          <w:b w:val="0"/>
          <w:bCs w:val="0"/>
        </w:rPr>
      </w:pPr>
      <w:r w:rsidRPr="005E4032">
        <w:rPr>
          <w:rFonts w:ascii="Times New Roman" w:eastAsia="Times New Roman" w:hAnsi="Times New Roman"/>
          <w:b w:val="0"/>
          <w:bCs w:val="0"/>
        </w:rPr>
        <w:t>Este Termo de Contrato vincula-se ao Edital do Pregão, identificado no preâmbulo e à proposta vencedora, independentemente de transcrição.</w:t>
      </w:r>
    </w:p>
    <w:p w14:paraId="7D647B78" w14:textId="77777777" w:rsidR="005E4032" w:rsidRPr="005E4032" w:rsidRDefault="005E4032" w:rsidP="005E4032">
      <w:pPr>
        <w:spacing w:before="120" w:after="120" w:line="276" w:lineRule="auto"/>
        <w:ind w:left="425"/>
        <w:jc w:val="both"/>
        <w:rPr>
          <w:rFonts w:ascii="Times New Roman" w:hAnsi="Times New Roman" w:cs="Times New Roman"/>
          <w:szCs w:val="20"/>
        </w:rPr>
      </w:pPr>
    </w:p>
    <w:p w14:paraId="12E1B537" w14:textId="77777777" w:rsidR="005E4032" w:rsidRPr="005E4032" w:rsidRDefault="005E4032" w:rsidP="005E4032">
      <w:pPr>
        <w:pStyle w:val="Nivel010"/>
        <w:numPr>
          <w:ilvl w:val="1"/>
          <w:numId w:val="10"/>
        </w:numPr>
        <w:rPr>
          <w:rFonts w:ascii="Times New Roman" w:eastAsia="Times New Roman" w:hAnsi="Times New Roman"/>
          <w:b w:val="0"/>
          <w:bCs w:val="0"/>
        </w:rPr>
      </w:pPr>
      <w:r w:rsidRPr="005E4032">
        <w:rPr>
          <w:rFonts w:ascii="Times New Roman" w:eastAsia="Times New Roman" w:hAnsi="Times New Roman"/>
          <w:b w:val="0"/>
          <w:bCs w:val="0"/>
        </w:rPr>
        <w:t>Discriminação do objeto:</w:t>
      </w:r>
    </w:p>
    <w:tbl>
      <w:tblPr>
        <w:tblW w:w="929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85"/>
        <w:gridCol w:w="2062"/>
        <w:gridCol w:w="1815"/>
        <w:gridCol w:w="1417"/>
        <w:gridCol w:w="1489"/>
        <w:gridCol w:w="1426"/>
      </w:tblGrid>
      <w:tr w:rsidR="005E4032" w:rsidRPr="005E4032" w14:paraId="6BF8DB02" w14:textId="77777777" w:rsidTr="005E4032">
        <w:trPr>
          <w:trHeight w:val="693"/>
        </w:trPr>
        <w:tc>
          <w:tcPr>
            <w:tcW w:w="1085" w:type="dxa"/>
          </w:tcPr>
          <w:p w14:paraId="77F1B3F4"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ITEM</w:t>
            </w:r>
          </w:p>
          <w:p w14:paraId="0E918198"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p>
        </w:tc>
        <w:tc>
          <w:tcPr>
            <w:tcW w:w="2062" w:type="dxa"/>
          </w:tcPr>
          <w:p w14:paraId="7F2551B2" w14:textId="77777777" w:rsidR="005E4032" w:rsidRPr="005E4032" w:rsidRDefault="005E4032" w:rsidP="005E4032">
            <w:pPr>
              <w:spacing w:after="120" w:line="276" w:lineRule="auto"/>
              <w:jc w:val="center"/>
              <w:rPr>
                <w:rFonts w:ascii="Times New Roman" w:hAnsi="Times New Roman" w:cs="Times New Roman"/>
                <w:szCs w:val="20"/>
              </w:rPr>
            </w:pPr>
            <w:r w:rsidRPr="005E4032">
              <w:rPr>
                <w:rFonts w:ascii="Times New Roman" w:hAnsi="Times New Roman" w:cs="Times New Roman"/>
                <w:szCs w:val="20"/>
              </w:rPr>
              <w:t>DESCRIÇÃO/</w:t>
            </w:r>
          </w:p>
          <w:p w14:paraId="55BC23AE"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ESPECIFICAÇÃO</w:t>
            </w:r>
          </w:p>
        </w:tc>
        <w:tc>
          <w:tcPr>
            <w:tcW w:w="1815" w:type="dxa"/>
          </w:tcPr>
          <w:p w14:paraId="2DB1BA88"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IDENTIFICAÇÃO CATMAT</w:t>
            </w:r>
          </w:p>
        </w:tc>
        <w:tc>
          <w:tcPr>
            <w:tcW w:w="1417" w:type="dxa"/>
          </w:tcPr>
          <w:p w14:paraId="164DB199"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UNIDADE DE MEDIDA</w:t>
            </w:r>
          </w:p>
        </w:tc>
        <w:tc>
          <w:tcPr>
            <w:tcW w:w="1489" w:type="dxa"/>
          </w:tcPr>
          <w:p w14:paraId="3DA30B48"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QUANTIDADE</w:t>
            </w:r>
          </w:p>
        </w:tc>
        <w:tc>
          <w:tcPr>
            <w:tcW w:w="1426" w:type="dxa"/>
          </w:tcPr>
          <w:p w14:paraId="32F494AF"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VALOR</w:t>
            </w:r>
          </w:p>
        </w:tc>
      </w:tr>
      <w:tr w:rsidR="005E4032" w:rsidRPr="005E4032" w14:paraId="40D6EB1D" w14:textId="77777777" w:rsidTr="005E4032">
        <w:trPr>
          <w:trHeight w:val="354"/>
        </w:trPr>
        <w:tc>
          <w:tcPr>
            <w:tcW w:w="1085" w:type="dxa"/>
          </w:tcPr>
          <w:p w14:paraId="44F6C8F9"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proofErr w:type="gramStart"/>
            <w:r w:rsidRPr="005E4032">
              <w:rPr>
                <w:rFonts w:ascii="Times New Roman" w:hAnsi="Times New Roman" w:cs="Times New Roman"/>
                <w:szCs w:val="20"/>
              </w:rPr>
              <w:t>1</w:t>
            </w:r>
            <w:proofErr w:type="gramEnd"/>
          </w:p>
        </w:tc>
        <w:tc>
          <w:tcPr>
            <w:tcW w:w="2062" w:type="dxa"/>
          </w:tcPr>
          <w:p w14:paraId="4A88CC00"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815" w:type="dxa"/>
          </w:tcPr>
          <w:p w14:paraId="7D070A24"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17" w:type="dxa"/>
          </w:tcPr>
          <w:p w14:paraId="121D07BC"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89" w:type="dxa"/>
          </w:tcPr>
          <w:p w14:paraId="7EBE6620"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26" w:type="dxa"/>
          </w:tcPr>
          <w:p w14:paraId="6960C79E"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r>
      <w:tr w:rsidR="005E4032" w:rsidRPr="005E4032" w14:paraId="324481F5" w14:textId="77777777" w:rsidTr="005E4032">
        <w:trPr>
          <w:trHeight w:val="339"/>
        </w:trPr>
        <w:tc>
          <w:tcPr>
            <w:tcW w:w="1085" w:type="dxa"/>
          </w:tcPr>
          <w:p w14:paraId="100694E6"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proofErr w:type="gramStart"/>
            <w:r w:rsidRPr="005E4032">
              <w:rPr>
                <w:rFonts w:ascii="Times New Roman" w:hAnsi="Times New Roman" w:cs="Times New Roman"/>
                <w:szCs w:val="20"/>
              </w:rPr>
              <w:t>2</w:t>
            </w:r>
            <w:proofErr w:type="gramEnd"/>
          </w:p>
        </w:tc>
        <w:tc>
          <w:tcPr>
            <w:tcW w:w="2062" w:type="dxa"/>
          </w:tcPr>
          <w:p w14:paraId="678AFB77"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815" w:type="dxa"/>
          </w:tcPr>
          <w:p w14:paraId="59DE021C"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17" w:type="dxa"/>
          </w:tcPr>
          <w:p w14:paraId="3503CC02"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89" w:type="dxa"/>
          </w:tcPr>
          <w:p w14:paraId="6DB6286A"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26" w:type="dxa"/>
          </w:tcPr>
          <w:p w14:paraId="0039537D"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r>
      <w:tr w:rsidR="005E4032" w:rsidRPr="005E4032" w14:paraId="3EBA0685" w14:textId="77777777" w:rsidTr="005E4032">
        <w:trPr>
          <w:trHeight w:val="339"/>
        </w:trPr>
        <w:tc>
          <w:tcPr>
            <w:tcW w:w="1085" w:type="dxa"/>
          </w:tcPr>
          <w:p w14:paraId="093A598B"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proofErr w:type="gramStart"/>
            <w:r w:rsidRPr="005E4032">
              <w:rPr>
                <w:rFonts w:ascii="Times New Roman" w:hAnsi="Times New Roman" w:cs="Times New Roman"/>
                <w:szCs w:val="20"/>
              </w:rPr>
              <w:t>3</w:t>
            </w:r>
            <w:proofErr w:type="gramEnd"/>
          </w:p>
        </w:tc>
        <w:tc>
          <w:tcPr>
            <w:tcW w:w="2062" w:type="dxa"/>
          </w:tcPr>
          <w:p w14:paraId="1E89DA94"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815" w:type="dxa"/>
          </w:tcPr>
          <w:p w14:paraId="29931245"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17" w:type="dxa"/>
          </w:tcPr>
          <w:p w14:paraId="0A30A4E1"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89" w:type="dxa"/>
          </w:tcPr>
          <w:p w14:paraId="07320DFB"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26" w:type="dxa"/>
          </w:tcPr>
          <w:p w14:paraId="264EF92D"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r>
      <w:tr w:rsidR="005E4032" w:rsidRPr="005E4032" w14:paraId="116DE337" w14:textId="77777777" w:rsidTr="005E4032">
        <w:trPr>
          <w:trHeight w:val="354"/>
        </w:trPr>
        <w:tc>
          <w:tcPr>
            <w:tcW w:w="1085" w:type="dxa"/>
          </w:tcPr>
          <w:p w14:paraId="0198E7A0" w14:textId="77777777" w:rsidR="005E4032" w:rsidRPr="005E4032" w:rsidRDefault="005E4032" w:rsidP="005E4032">
            <w:pPr>
              <w:widowControl w:val="0"/>
              <w:suppressAutoHyphens/>
              <w:spacing w:after="120" w:line="276" w:lineRule="auto"/>
              <w:jc w:val="center"/>
              <w:rPr>
                <w:rFonts w:ascii="Times New Roman" w:hAnsi="Times New Roman" w:cs="Times New Roman"/>
                <w:szCs w:val="20"/>
              </w:rPr>
            </w:pPr>
            <w:r w:rsidRPr="005E4032">
              <w:rPr>
                <w:rFonts w:ascii="Times New Roman" w:hAnsi="Times New Roman" w:cs="Times New Roman"/>
                <w:szCs w:val="20"/>
              </w:rPr>
              <w:t>...</w:t>
            </w:r>
          </w:p>
        </w:tc>
        <w:tc>
          <w:tcPr>
            <w:tcW w:w="2062" w:type="dxa"/>
          </w:tcPr>
          <w:p w14:paraId="61FA874A"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815" w:type="dxa"/>
          </w:tcPr>
          <w:p w14:paraId="63251B7E"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17" w:type="dxa"/>
          </w:tcPr>
          <w:p w14:paraId="219C8E83"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89" w:type="dxa"/>
          </w:tcPr>
          <w:p w14:paraId="0E13F3FC"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c>
          <w:tcPr>
            <w:tcW w:w="1426" w:type="dxa"/>
          </w:tcPr>
          <w:p w14:paraId="2E83CD76" w14:textId="77777777" w:rsidR="005E4032" w:rsidRPr="005E4032" w:rsidRDefault="005E4032" w:rsidP="005E4032">
            <w:pPr>
              <w:widowControl w:val="0"/>
              <w:suppressAutoHyphens/>
              <w:spacing w:after="120" w:line="276" w:lineRule="auto"/>
              <w:rPr>
                <w:rFonts w:ascii="Times New Roman" w:hAnsi="Times New Roman" w:cs="Times New Roman"/>
                <w:szCs w:val="20"/>
              </w:rPr>
            </w:pPr>
          </w:p>
        </w:tc>
      </w:tr>
    </w:tbl>
    <w:p w14:paraId="3FB26310" w14:textId="77777777" w:rsidR="005E4032" w:rsidRPr="005E4032" w:rsidRDefault="005E4032" w:rsidP="005E4032">
      <w:pPr>
        <w:spacing w:after="120" w:line="360" w:lineRule="auto"/>
        <w:ind w:left="284" w:right="-15"/>
        <w:jc w:val="both"/>
        <w:rPr>
          <w:rFonts w:ascii="Times New Roman" w:hAnsi="Times New Roman" w:cs="Times New Roman"/>
          <w:szCs w:val="20"/>
        </w:rPr>
      </w:pPr>
    </w:p>
    <w:p w14:paraId="398F2B7D"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SEGUNDA – VIGÊNCIA</w:t>
      </w:r>
    </w:p>
    <w:p w14:paraId="4484299C"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O prazo de vigência deste Termo de Contrato é aquele fixado no Termo de Referência, com início na data de ____/____/______ e encerramento em ____/____/______, prorrogável na forma do art. 57, §1º, da Lei nº 8.666, de 1993.</w:t>
      </w:r>
    </w:p>
    <w:p w14:paraId="1D3D1F4A"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TERCEIRA – PREÇO</w:t>
      </w:r>
    </w:p>
    <w:p w14:paraId="4CE616A6"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O valor do presente Termo de Contrato é de </w:t>
      </w:r>
      <w:proofErr w:type="gramStart"/>
      <w:r w:rsidRPr="005E4032">
        <w:rPr>
          <w:rFonts w:ascii="Times New Roman" w:hAnsi="Times New Roman" w:cs="Times New Roman"/>
          <w:szCs w:val="20"/>
        </w:rPr>
        <w:t>R$ ...</w:t>
      </w:r>
      <w:proofErr w:type="gramEnd"/>
      <w:r w:rsidRPr="005E4032">
        <w:rPr>
          <w:rFonts w:ascii="Times New Roman" w:hAnsi="Times New Roman" w:cs="Times New Roman"/>
          <w:szCs w:val="20"/>
        </w:rPr>
        <w:t>......... (</w:t>
      </w:r>
      <w:proofErr w:type="gramStart"/>
      <w:r w:rsidRPr="005E4032">
        <w:rPr>
          <w:rFonts w:ascii="Times New Roman" w:hAnsi="Times New Roman" w:cs="Times New Roman"/>
          <w:szCs w:val="20"/>
        </w:rPr>
        <w:t>...............</w:t>
      </w:r>
      <w:proofErr w:type="gramEnd"/>
      <w:r w:rsidRPr="005E4032">
        <w:rPr>
          <w:rFonts w:ascii="Times New Roman" w:hAnsi="Times New Roman" w:cs="Times New Roman"/>
          <w:szCs w:val="20"/>
        </w:rPr>
        <w:t>).</w:t>
      </w:r>
    </w:p>
    <w:p w14:paraId="31FFC40F"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3C11408D"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QUARTA – DOTAÇÃO ORÇAMENTÁRIA</w:t>
      </w:r>
    </w:p>
    <w:p w14:paraId="7CE63789"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As despesas decorrentes desta contratação estão programadas em dotação orçamentária própria, prevista no orçamento da União, para o exercício de 20...</w:t>
      </w:r>
      <w:proofErr w:type="gramStart"/>
      <w:r w:rsidRPr="005E4032">
        <w:rPr>
          <w:rFonts w:ascii="Times New Roman" w:hAnsi="Times New Roman" w:cs="Times New Roman"/>
          <w:szCs w:val="20"/>
        </w:rPr>
        <w:t>.,</w:t>
      </w:r>
      <w:proofErr w:type="gramEnd"/>
      <w:r w:rsidRPr="005E4032">
        <w:rPr>
          <w:rFonts w:ascii="Times New Roman" w:hAnsi="Times New Roman" w:cs="Times New Roman"/>
          <w:szCs w:val="20"/>
        </w:rPr>
        <w:t xml:space="preserve"> na classificação abaixo:</w:t>
      </w:r>
    </w:p>
    <w:p w14:paraId="26ED8C91" w14:textId="77777777" w:rsidR="005E4032" w:rsidRPr="005E4032" w:rsidRDefault="005E4032" w:rsidP="005E4032">
      <w:pPr>
        <w:spacing w:before="120" w:after="120" w:line="276" w:lineRule="auto"/>
        <w:ind w:left="1134"/>
        <w:jc w:val="both"/>
        <w:rPr>
          <w:rFonts w:ascii="Times New Roman" w:hAnsi="Times New Roman" w:cs="Times New Roman"/>
          <w:szCs w:val="20"/>
        </w:rPr>
      </w:pPr>
      <w:r w:rsidRPr="005E4032">
        <w:rPr>
          <w:rFonts w:ascii="Times New Roman" w:hAnsi="Times New Roman" w:cs="Times New Roman"/>
          <w:szCs w:val="20"/>
        </w:rPr>
        <w:t xml:space="preserve">Gestão/Unidade:  </w:t>
      </w:r>
    </w:p>
    <w:p w14:paraId="02364BA7" w14:textId="77777777" w:rsidR="005E4032" w:rsidRPr="005E4032" w:rsidRDefault="005E4032" w:rsidP="005E4032">
      <w:pPr>
        <w:spacing w:before="120" w:after="120" w:line="276" w:lineRule="auto"/>
        <w:ind w:left="1134"/>
        <w:jc w:val="both"/>
        <w:rPr>
          <w:rFonts w:ascii="Times New Roman" w:hAnsi="Times New Roman" w:cs="Times New Roman"/>
          <w:szCs w:val="20"/>
        </w:rPr>
      </w:pPr>
      <w:r w:rsidRPr="005E4032">
        <w:rPr>
          <w:rFonts w:ascii="Times New Roman" w:hAnsi="Times New Roman" w:cs="Times New Roman"/>
          <w:szCs w:val="20"/>
        </w:rPr>
        <w:t xml:space="preserve">Fonte: </w:t>
      </w:r>
    </w:p>
    <w:p w14:paraId="78010940" w14:textId="77777777" w:rsidR="005E4032" w:rsidRPr="005E4032" w:rsidRDefault="005E4032" w:rsidP="005E4032">
      <w:pPr>
        <w:spacing w:before="120" w:after="120" w:line="276" w:lineRule="auto"/>
        <w:ind w:left="1134"/>
        <w:jc w:val="both"/>
        <w:rPr>
          <w:rFonts w:ascii="Times New Roman" w:hAnsi="Times New Roman" w:cs="Times New Roman"/>
          <w:szCs w:val="20"/>
        </w:rPr>
      </w:pPr>
      <w:r w:rsidRPr="005E4032">
        <w:rPr>
          <w:rFonts w:ascii="Times New Roman" w:hAnsi="Times New Roman" w:cs="Times New Roman"/>
          <w:szCs w:val="20"/>
        </w:rPr>
        <w:t xml:space="preserve">Programa de Trabalho:  </w:t>
      </w:r>
    </w:p>
    <w:p w14:paraId="5ACCD64F" w14:textId="77777777" w:rsidR="005E4032" w:rsidRPr="005E4032" w:rsidRDefault="005E4032" w:rsidP="005E4032">
      <w:pPr>
        <w:spacing w:before="120" w:after="120" w:line="276" w:lineRule="auto"/>
        <w:ind w:left="1134"/>
        <w:jc w:val="both"/>
        <w:rPr>
          <w:rFonts w:ascii="Times New Roman" w:hAnsi="Times New Roman" w:cs="Times New Roman"/>
          <w:szCs w:val="20"/>
        </w:rPr>
      </w:pPr>
      <w:r w:rsidRPr="005E4032">
        <w:rPr>
          <w:rFonts w:ascii="Times New Roman" w:hAnsi="Times New Roman" w:cs="Times New Roman"/>
          <w:szCs w:val="20"/>
        </w:rPr>
        <w:t xml:space="preserve">Elemento de Despesa:  </w:t>
      </w:r>
    </w:p>
    <w:p w14:paraId="7F46816B" w14:textId="77777777" w:rsidR="005E4032" w:rsidRPr="005E4032" w:rsidRDefault="005E4032" w:rsidP="005E4032">
      <w:pPr>
        <w:spacing w:before="120" w:after="120" w:line="276" w:lineRule="auto"/>
        <w:ind w:left="1134"/>
        <w:jc w:val="both"/>
        <w:rPr>
          <w:rFonts w:ascii="Times New Roman" w:hAnsi="Times New Roman" w:cs="Times New Roman"/>
          <w:szCs w:val="20"/>
        </w:rPr>
      </w:pPr>
      <w:r w:rsidRPr="005E4032">
        <w:rPr>
          <w:rFonts w:ascii="Times New Roman" w:hAnsi="Times New Roman" w:cs="Times New Roman"/>
          <w:szCs w:val="20"/>
        </w:rPr>
        <w:t>PI:</w:t>
      </w:r>
    </w:p>
    <w:p w14:paraId="4EDFD537"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lastRenderedPageBreak/>
        <w:t>CLÁUSULA QUINTA – PAGAMENTO</w:t>
      </w:r>
    </w:p>
    <w:p w14:paraId="7C0375D2"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O prazo para pagamento e demais condições a ele referentes encontram-se no Termo de Referência.</w:t>
      </w:r>
    </w:p>
    <w:p w14:paraId="2BCBE723"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 xml:space="preserve">CLÁUSULA SEXTA – REAJUSTE </w:t>
      </w:r>
    </w:p>
    <w:p w14:paraId="486EE848"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As regras acerca do reajuste do valor contratual são as estabelecidas no Termo de Referência, anexo a este Contrato.</w:t>
      </w:r>
    </w:p>
    <w:p w14:paraId="61D1DF55" w14:textId="77777777" w:rsidR="005E4032" w:rsidRPr="005E4032" w:rsidRDefault="005E4032" w:rsidP="005E4032">
      <w:pPr>
        <w:spacing w:before="120" w:after="120" w:line="276" w:lineRule="auto"/>
        <w:ind w:left="425"/>
        <w:jc w:val="both"/>
        <w:rPr>
          <w:rFonts w:ascii="Times New Roman" w:hAnsi="Times New Roman" w:cs="Times New Roman"/>
          <w:szCs w:val="20"/>
        </w:rPr>
      </w:pPr>
    </w:p>
    <w:p w14:paraId="4B719D2A"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SÉTIMA – GARANTIA DE EXECUÇÃO</w:t>
      </w:r>
    </w:p>
    <w:p w14:paraId="60A73391"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Não haverá exigência de garantia de execução para a presente contratação.</w:t>
      </w:r>
    </w:p>
    <w:p w14:paraId="09721D51" w14:textId="77777777" w:rsidR="005E4032" w:rsidRPr="005E4032" w:rsidRDefault="005E4032" w:rsidP="005E4032">
      <w:pPr>
        <w:spacing w:before="120" w:after="120" w:line="276" w:lineRule="auto"/>
        <w:ind w:left="425"/>
        <w:jc w:val="both"/>
        <w:rPr>
          <w:rFonts w:ascii="Times New Roman" w:hAnsi="Times New Roman" w:cs="Times New Roman"/>
          <w:szCs w:val="20"/>
        </w:rPr>
      </w:pPr>
    </w:p>
    <w:p w14:paraId="79DB6585" w14:textId="77777777" w:rsidR="005E4032" w:rsidRPr="005E4032" w:rsidRDefault="005E4032" w:rsidP="005E4032">
      <w:pPr>
        <w:numPr>
          <w:ilvl w:val="1"/>
          <w:numId w:val="11"/>
        </w:numPr>
        <w:spacing w:before="120" w:after="120" w:line="276" w:lineRule="auto"/>
        <w:ind w:left="0"/>
        <w:jc w:val="both"/>
        <w:rPr>
          <w:rFonts w:ascii="Times New Roman" w:hAnsi="Times New Roman" w:cs="Times New Roman"/>
          <w:szCs w:val="20"/>
        </w:rPr>
      </w:pPr>
      <w:r w:rsidRPr="005E4032">
        <w:rPr>
          <w:rFonts w:ascii="Times New Roman" w:hAnsi="Times New Roman" w:cs="Times New Roman"/>
          <w:szCs w:val="20"/>
        </w:rPr>
        <w:t>Será exigida a prestação de garantia na presente contratação, conforme regras constantes do Termo de Referência.</w:t>
      </w:r>
    </w:p>
    <w:p w14:paraId="70D288E3"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OITAVA - ENTREGA E RECEBIMENTO DO OBJETO</w:t>
      </w:r>
    </w:p>
    <w:p w14:paraId="57DA6A1E"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As condições de entrega e recebimento do objeto são aquelas previstas no Termo de Referência, anexo ao Edital.</w:t>
      </w:r>
    </w:p>
    <w:p w14:paraId="7125F243"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CLAÚSULA NONA - FISCALIZAÇÃO</w:t>
      </w:r>
    </w:p>
    <w:p w14:paraId="57CBEDB9"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A fiscalização da execução do objeto será efetuada por Comissão/Representante designado pela CONTRATANTE, na forma estabelecida no Termo de Referência, anexo do Edital.</w:t>
      </w:r>
    </w:p>
    <w:p w14:paraId="456BB5F0"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 OBRIGAÇÕES DA CONTRATANTE E DA CONTRATADA</w:t>
      </w:r>
    </w:p>
    <w:p w14:paraId="502F88F6"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As obrigações da CONTRATANTE e da CONTRATADA são aquelas previstas no Termo de Referência, anexo do Edital.</w:t>
      </w:r>
    </w:p>
    <w:p w14:paraId="4AA617DD"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PRIMEIRA – SANÇÕES ADMINISTRATIVAS</w:t>
      </w:r>
    </w:p>
    <w:p w14:paraId="60EE5299"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As sanções referentes à execução do contrato são aquelas previstas no Termo de Referência, anexo do Edital. </w:t>
      </w:r>
    </w:p>
    <w:p w14:paraId="31E3A534"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SEGUNDA – RESCISÃO</w:t>
      </w:r>
    </w:p>
    <w:p w14:paraId="05458BC5"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O presente Termo de Contrato poderá ser rescindido: </w:t>
      </w:r>
    </w:p>
    <w:p w14:paraId="580FA9CE" w14:textId="77777777" w:rsidR="005E4032" w:rsidRPr="005E4032" w:rsidRDefault="005E4032" w:rsidP="005E4032">
      <w:pPr>
        <w:numPr>
          <w:ilvl w:val="2"/>
          <w:numId w:val="10"/>
        </w:numPr>
        <w:spacing w:before="120" w:after="120" w:line="276" w:lineRule="auto"/>
        <w:jc w:val="both"/>
        <w:rPr>
          <w:rFonts w:ascii="Times New Roman" w:hAnsi="Times New Roman" w:cs="Times New Roman"/>
          <w:szCs w:val="20"/>
        </w:rPr>
      </w:pPr>
      <w:proofErr w:type="gramStart"/>
      <w:r w:rsidRPr="005E4032">
        <w:rPr>
          <w:rFonts w:ascii="Times New Roman" w:hAnsi="Times New Roman" w:cs="Times New Roman"/>
          <w:szCs w:val="20"/>
        </w:rPr>
        <w:t>por</w:t>
      </w:r>
      <w:proofErr w:type="gramEnd"/>
      <w:r w:rsidRPr="005E4032">
        <w:rPr>
          <w:rFonts w:ascii="Times New Roman" w:hAnsi="Times New Roman" w:cs="Times New Roman"/>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6BF2283D" w14:textId="77777777" w:rsidR="005E4032" w:rsidRPr="005E4032" w:rsidRDefault="005E4032" w:rsidP="005E4032">
      <w:pPr>
        <w:numPr>
          <w:ilvl w:val="2"/>
          <w:numId w:val="10"/>
        </w:numPr>
        <w:spacing w:before="120" w:after="120" w:line="276" w:lineRule="auto"/>
        <w:jc w:val="both"/>
        <w:rPr>
          <w:rFonts w:ascii="Times New Roman" w:hAnsi="Times New Roman" w:cs="Times New Roman"/>
          <w:szCs w:val="20"/>
        </w:rPr>
      </w:pPr>
      <w:proofErr w:type="gramStart"/>
      <w:r w:rsidRPr="005E4032">
        <w:rPr>
          <w:rFonts w:ascii="Times New Roman" w:hAnsi="Times New Roman" w:cs="Times New Roman"/>
          <w:szCs w:val="20"/>
        </w:rPr>
        <w:t>amigavelmente</w:t>
      </w:r>
      <w:proofErr w:type="gramEnd"/>
      <w:r w:rsidRPr="005E4032">
        <w:rPr>
          <w:rFonts w:ascii="Times New Roman" w:hAnsi="Times New Roman" w:cs="Times New Roman"/>
          <w:szCs w:val="20"/>
        </w:rPr>
        <w:t>, nos termos do art. 79, inciso II, da Lei nº 8.666, de 1993.</w:t>
      </w:r>
    </w:p>
    <w:p w14:paraId="43FE9549"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Os casos de rescisão contratual serão formalmente motivados, assegurando-se à CONTRATADA o direito à prévia e ampla defesa.</w:t>
      </w:r>
    </w:p>
    <w:p w14:paraId="18B1E55E"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lastRenderedPageBreak/>
        <w:t>A CONTRATADA reconhece os direitos da CONTRATANTE em caso de rescisão administrativa prevista no art. 77 da Lei nº 8.666, de 1993.</w:t>
      </w:r>
    </w:p>
    <w:p w14:paraId="7BB90470"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O termo de rescisão será precedido de Relatório indicativo dos seguintes aspectos, conforme o caso:</w:t>
      </w:r>
    </w:p>
    <w:p w14:paraId="03EC2CDC" w14:textId="77777777" w:rsidR="005E4032" w:rsidRPr="005E4032" w:rsidRDefault="005E4032" w:rsidP="005E4032">
      <w:pPr>
        <w:numPr>
          <w:ilvl w:val="2"/>
          <w:numId w:val="10"/>
        </w:numPr>
        <w:spacing w:before="120" w:after="120" w:line="276" w:lineRule="auto"/>
        <w:jc w:val="both"/>
        <w:rPr>
          <w:rFonts w:ascii="Times New Roman" w:hAnsi="Times New Roman" w:cs="Times New Roman"/>
          <w:szCs w:val="20"/>
        </w:rPr>
      </w:pPr>
      <w:r w:rsidRPr="005E4032">
        <w:rPr>
          <w:rFonts w:ascii="Times New Roman" w:hAnsi="Times New Roman" w:cs="Times New Roman"/>
          <w:szCs w:val="20"/>
        </w:rPr>
        <w:t>Balanço dos eventos contratuais já cumpridos ou parcialmente cumpridos;</w:t>
      </w:r>
    </w:p>
    <w:p w14:paraId="1681A441" w14:textId="77777777" w:rsidR="005E4032" w:rsidRPr="005E4032" w:rsidRDefault="005E4032" w:rsidP="005E4032">
      <w:pPr>
        <w:numPr>
          <w:ilvl w:val="2"/>
          <w:numId w:val="10"/>
        </w:numPr>
        <w:spacing w:before="120" w:after="120" w:line="276" w:lineRule="auto"/>
        <w:jc w:val="both"/>
        <w:rPr>
          <w:rFonts w:ascii="Times New Roman" w:hAnsi="Times New Roman" w:cs="Times New Roman"/>
          <w:szCs w:val="20"/>
        </w:rPr>
      </w:pPr>
      <w:r w:rsidRPr="005E4032">
        <w:rPr>
          <w:rFonts w:ascii="Times New Roman" w:hAnsi="Times New Roman" w:cs="Times New Roman"/>
          <w:szCs w:val="20"/>
        </w:rPr>
        <w:t>Relação dos pagamentos já efetuados e ainda devidos;</w:t>
      </w:r>
    </w:p>
    <w:p w14:paraId="06870B29" w14:textId="77777777" w:rsidR="005E4032" w:rsidRPr="005E4032" w:rsidRDefault="005E4032" w:rsidP="005E4032">
      <w:pPr>
        <w:numPr>
          <w:ilvl w:val="2"/>
          <w:numId w:val="10"/>
        </w:numPr>
        <w:spacing w:before="120" w:after="120" w:line="276" w:lineRule="auto"/>
        <w:jc w:val="both"/>
        <w:rPr>
          <w:rFonts w:ascii="Times New Roman" w:hAnsi="Times New Roman" w:cs="Times New Roman"/>
          <w:szCs w:val="20"/>
        </w:rPr>
      </w:pPr>
      <w:r w:rsidRPr="005E4032">
        <w:rPr>
          <w:rFonts w:ascii="Times New Roman" w:hAnsi="Times New Roman" w:cs="Times New Roman"/>
          <w:szCs w:val="20"/>
        </w:rPr>
        <w:t>Indenizações e multas.</w:t>
      </w:r>
    </w:p>
    <w:p w14:paraId="05C3EA8E"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TERCEIRA – VEDAÇÕES</w:t>
      </w:r>
    </w:p>
    <w:p w14:paraId="480A0813" w14:textId="77777777" w:rsidR="005E4032" w:rsidRPr="005E4032" w:rsidRDefault="005E4032" w:rsidP="005E4032">
      <w:pPr>
        <w:pStyle w:val="PargrafodaLista"/>
        <w:numPr>
          <w:ilvl w:val="1"/>
          <w:numId w:val="10"/>
        </w:numPr>
        <w:spacing w:before="120" w:after="120" w:line="276" w:lineRule="auto"/>
        <w:ind w:left="425"/>
        <w:contextualSpacing w:val="0"/>
        <w:jc w:val="both"/>
        <w:rPr>
          <w:rFonts w:ascii="Times New Roman" w:hAnsi="Times New Roman" w:cs="Times New Roman"/>
          <w:szCs w:val="20"/>
        </w:rPr>
      </w:pPr>
      <w:r w:rsidRPr="005E4032">
        <w:rPr>
          <w:rFonts w:ascii="Times New Roman" w:hAnsi="Times New Roman" w:cs="Times New Roman"/>
          <w:szCs w:val="20"/>
        </w:rPr>
        <w:t>É vedado à CONTRATADA:</w:t>
      </w:r>
    </w:p>
    <w:p w14:paraId="43E4AD79" w14:textId="77777777" w:rsidR="005E4032" w:rsidRPr="005E4032" w:rsidRDefault="005E4032" w:rsidP="005E4032">
      <w:pPr>
        <w:numPr>
          <w:ilvl w:val="2"/>
          <w:numId w:val="10"/>
        </w:numPr>
        <w:spacing w:before="120" w:after="120" w:line="276" w:lineRule="auto"/>
        <w:ind w:left="1134"/>
        <w:jc w:val="both"/>
        <w:rPr>
          <w:rFonts w:ascii="Times New Roman" w:hAnsi="Times New Roman" w:cs="Times New Roman"/>
          <w:szCs w:val="20"/>
        </w:rPr>
      </w:pPr>
      <w:proofErr w:type="gramStart"/>
      <w:r w:rsidRPr="005E4032">
        <w:rPr>
          <w:rFonts w:ascii="Times New Roman" w:hAnsi="Times New Roman" w:cs="Times New Roman"/>
          <w:szCs w:val="20"/>
        </w:rPr>
        <w:t>caucionar</w:t>
      </w:r>
      <w:proofErr w:type="gramEnd"/>
      <w:r w:rsidRPr="005E4032">
        <w:rPr>
          <w:rFonts w:ascii="Times New Roman" w:hAnsi="Times New Roman" w:cs="Times New Roman"/>
          <w:szCs w:val="20"/>
        </w:rPr>
        <w:t xml:space="preserve"> ou utilizar este Termo de Contrato para qualquer operação financeira;</w:t>
      </w:r>
    </w:p>
    <w:p w14:paraId="36DFDC5D" w14:textId="77777777" w:rsidR="005E4032" w:rsidRPr="005E4032" w:rsidRDefault="005E4032" w:rsidP="005E4032">
      <w:pPr>
        <w:numPr>
          <w:ilvl w:val="2"/>
          <w:numId w:val="10"/>
        </w:numPr>
        <w:spacing w:before="120" w:after="120" w:line="276" w:lineRule="auto"/>
        <w:ind w:left="1134"/>
        <w:jc w:val="both"/>
        <w:rPr>
          <w:rFonts w:ascii="Times New Roman" w:hAnsi="Times New Roman" w:cs="Times New Roman"/>
          <w:szCs w:val="20"/>
        </w:rPr>
      </w:pPr>
      <w:proofErr w:type="gramStart"/>
      <w:r w:rsidRPr="005E4032">
        <w:rPr>
          <w:rFonts w:ascii="Times New Roman" w:hAnsi="Times New Roman" w:cs="Times New Roman"/>
          <w:szCs w:val="20"/>
        </w:rPr>
        <w:t>interromper</w:t>
      </w:r>
      <w:proofErr w:type="gramEnd"/>
      <w:r w:rsidRPr="005E4032">
        <w:rPr>
          <w:rFonts w:ascii="Times New Roman" w:hAnsi="Times New Roman" w:cs="Times New Roman"/>
          <w:szCs w:val="20"/>
        </w:rPr>
        <w:t xml:space="preserve"> a execução contratual sob alegação de inadimplemento por parte da CONTRATANTE, salvo nos casos previstos em lei.</w:t>
      </w:r>
    </w:p>
    <w:p w14:paraId="4515BAB8"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QUARTA – ALTERAÇÕES</w:t>
      </w:r>
    </w:p>
    <w:p w14:paraId="6DA90400"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Eventuais alterações contratuais reger-se-ão pela disciplina do art. 65 da Lei nº 8.666, de 1993.</w:t>
      </w:r>
    </w:p>
    <w:p w14:paraId="080B6811"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A CONTRATADA é </w:t>
      </w:r>
      <w:proofErr w:type="gramStart"/>
      <w:r w:rsidRPr="005E4032">
        <w:rPr>
          <w:rFonts w:ascii="Times New Roman" w:hAnsi="Times New Roman" w:cs="Times New Roman"/>
          <w:szCs w:val="20"/>
        </w:rPr>
        <w:t>obrigada a aceitar, nas mesmas condições contratuais, os acréscimos ou supressões que se fizerem necessários, até o limite de 25% (vinte e cinco por cento) do valor inicial atualizado do contrato</w:t>
      </w:r>
      <w:proofErr w:type="gramEnd"/>
      <w:r w:rsidRPr="005E4032">
        <w:rPr>
          <w:rFonts w:ascii="Times New Roman" w:hAnsi="Times New Roman" w:cs="Times New Roman"/>
          <w:szCs w:val="20"/>
        </w:rPr>
        <w:t>.</w:t>
      </w:r>
    </w:p>
    <w:p w14:paraId="38A41597"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As supressões </w:t>
      </w:r>
      <w:proofErr w:type="gramStart"/>
      <w:r w:rsidRPr="005E4032">
        <w:rPr>
          <w:rFonts w:ascii="Times New Roman" w:hAnsi="Times New Roman" w:cs="Times New Roman"/>
          <w:szCs w:val="20"/>
        </w:rPr>
        <w:t>resultantes de acordo celebrado</w:t>
      </w:r>
      <w:proofErr w:type="gramEnd"/>
      <w:r w:rsidRPr="005E4032">
        <w:rPr>
          <w:rFonts w:ascii="Times New Roman" w:hAnsi="Times New Roman" w:cs="Times New Roman"/>
          <w:szCs w:val="20"/>
        </w:rPr>
        <w:t xml:space="preserve"> entre as partes contratantes poderão exceder o limite de 25% (vinte e cinco por cento) do valor inicial atualizado do contrato.</w:t>
      </w:r>
    </w:p>
    <w:p w14:paraId="09DD0B4A"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 xml:space="preserve"> CLÁUSULA DÉCIMA QUINTA - DOS CASOS OMISSOS.</w:t>
      </w:r>
    </w:p>
    <w:p w14:paraId="0006C9AA"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Os casos omissos serão decididos pela CONTRATANTE, segundo as disposições contidas na Lei nº 8.666, de 1993, na Lei nº 10.520, de 2002 e demais normas federais de licitações e contratos administrativos e, subsidiariamente, segundo as disposições contidas na Lei nº 8.078, de </w:t>
      </w:r>
      <w:proofErr w:type="gramStart"/>
      <w:r w:rsidRPr="005E4032">
        <w:rPr>
          <w:rFonts w:ascii="Times New Roman" w:hAnsi="Times New Roman" w:cs="Times New Roman"/>
          <w:szCs w:val="20"/>
        </w:rPr>
        <w:t>1990 - Código</w:t>
      </w:r>
      <w:proofErr w:type="gramEnd"/>
      <w:r w:rsidRPr="005E4032">
        <w:rPr>
          <w:rFonts w:ascii="Times New Roman" w:hAnsi="Times New Roman" w:cs="Times New Roman"/>
          <w:szCs w:val="20"/>
        </w:rPr>
        <w:t xml:space="preserve"> de Defesa do Consumidor - e normas e princípios gerais dos contratos.</w:t>
      </w:r>
    </w:p>
    <w:p w14:paraId="1F731F94" w14:textId="77777777" w:rsidR="005E4032" w:rsidRPr="005E4032" w:rsidRDefault="005E4032" w:rsidP="005E4032">
      <w:pPr>
        <w:spacing w:before="120" w:after="120" w:line="276" w:lineRule="auto"/>
        <w:ind w:left="425"/>
        <w:jc w:val="both"/>
        <w:rPr>
          <w:rFonts w:ascii="Times New Roman" w:hAnsi="Times New Roman" w:cs="Times New Roman"/>
          <w:szCs w:val="20"/>
        </w:rPr>
      </w:pPr>
    </w:p>
    <w:p w14:paraId="1E8F39AD"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SEXTA – PUBLICAÇÃO</w:t>
      </w:r>
    </w:p>
    <w:p w14:paraId="77A458D8"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Incumbirá à CONTRATANTE providenciar a publicação deste instrumento, por extrato, no Diário Oficial da União, no prazo previsto na Lei nº 8.666, de 1993.</w:t>
      </w:r>
    </w:p>
    <w:p w14:paraId="76F13CBE" w14:textId="77777777" w:rsidR="005E4032" w:rsidRPr="005E4032" w:rsidRDefault="005E4032" w:rsidP="005E4032">
      <w:pPr>
        <w:pStyle w:val="Nivel010"/>
        <w:numPr>
          <w:ilvl w:val="0"/>
          <w:numId w:val="10"/>
        </w:numPr>
        <w:rPr>
          <w:rFonts w:ascii="Times New Roman" w:eastAsia="Times New Roman" w:hAnsi="Times New Roman"/>
          <w:b w:val="0"/>
          <w:bCs w:val="0"/>
        </w:rPr>
      </w:pPr>
      <w:r w:rsidRPr="005E4032">
        <w:rPr>
          <w:rFonts w:ascii="Times New Roman" w:eastAsia="Times New Roman" w:hAnsi="Times New Roman"/>
          <w:b w:val="0"/>
          <w:bCs w:val="0"/>
        </w:rPr>
        <w:t>CLÁUSULA DÉCIMA SÉTIMA – FORO</w:t>
      </w:r>
    </w:p>
    <w:p w14:paraId="1FB442FB" w14:textId="77777777" w:rsidR="005E4032" w:rsidRPr="005E4032" w:rsidRDefault="005E4032" w:rsidP="005E4032">
      <w:pPr>
        <w:numPr>
          <w:ilvl w:val="1"/>
          <w:numId w:val="10"/>
        </w:numPr>
        <w:spacing w:before="120" w:after="120" w:line="276" w:lineRule="auto"/>
        <w:ind w:left="425"/>
        <w:jc w:val="both"/>
        <w:rPr>
          <w:rFonts w:ascii="Times New Roman" w:hAnsi="Times New Roman" w:cs="Times New Roman"/>
          <w:szCs w:val="20"/>
        </w:rPr>
      </w:pPr>
      <w:r w:rsidRPr="005E4032">
        <w:rPr>
          <w:rFonts w:ascii="Times New Roman" w:hAnsi="Times New Roman" w:cs="Times New Roman"/>
          <w:szCs w:val="20"/>
        </w:rPr>
        <w:t xml:space="preserve">É eleito o Foro </w:t>
      </w:r>
      <w:proofErr w:type="gramStart"/>
      <w:r w:rsidRPr="005E4032">
        <w:rPr>
          <w:rFonts w:ascii="Times New Roman" w:hAnsi="Times New Roman" w:cs="Times New Roman"/>
          <w:szCs w:val="20"/>
        </w:rPr>
        <w:t>da ...</w:t>
      </w:r>
      <w:proofErr w:type="gramEnd"/>
      <w:r w:rsidRPr="005E4032">
        <w:rPr>
          <w:rFonts w:ascii="Times New Roman" w:hAnsi="Times New Roman" w:cs="Times New Roman"/>
          <w:szCs w:val="20"/>
        </w:rPr>
        <w:t xml:space="preserve">... </w:t>
      </w:r>
      <w:proofErr w:type="gramStart"/>
      <w:r w:rsidRPr="005E4032">
        <w:rPr>
          <w:rFonts w:ascii="Times New Roman" w:hAnsi="Times New Roman" w:cs="Times New Roman"/>
          <w:szCs w:val="20"/>
        </w:rPr>
        <w:t>para</w:t>
      </w:r>
      <w:proofErr w:type="gramEnd"/>
      <w:r w:rsidRPr="005E4032">
        <w:rPr>
          <w:rFonts w:ascii="Times New Roman" w:hAnsi="Times New Roman" w:cs="Times New Roman"/>
          <w:szCs w:val="20"/>
        </w:rPr>
        <w:t xml:space="preserve"> dirimir os litígios que decorrerem da execução deste Termo de Contrato que não possam ser compostos pela conciliação, conforme art. 55, §2º da Lei nº 8.666/93. </w:t>
      </w:r>
    </w:p>
    <w:p w14:paraId="617A57B2" w14:textId="77777777" w:rsidR="005E4032" w:rsidRPr="005E4032" w:rsidRDefault="005E4032" w:rsidP="005E4032">
      <w:pPr>
        <w:spacing w:before="120" w:after="120" w:line="276" w:lineRule="auto"/>
        <w:jc w:val="both"/>
        <w:rPr>
          <w:rFonts w:ascii="Times New Roman" w:hAnsi="Times New Roman" w:cs="Times New Roman"/>
          <w:szCs w:val="20"/>
        </w:rPr>
      </w:pPr>
      <w:r w:rsidRPr="005E4032">
        <w:rPr>
          <w:rFonts w:ascii="Times New Roman" w:hAnsi="Times New Roman" w:cs="Times New Roman"/>
          <w:szCs w:val="20"/>
        </w:rPr>
        <w:t xml:space="preserve">Para firmeza e validade do pactuado, o presente Termo de Contrato foi lavrado em duas (duas) vias de igual teor, que, depois de lido e achado em ordem, vai assinado pelos contraentes. </w:t>
      </w:r>
    </w:p>
    <w:p w14:paraId="2D833091" w14:textId="77777777" w:rsidR="005E4032" w:rsidRPr="005E4032" w:rsidRDefault="005E4032" w:rsidP="005E4032">
      <w:pPr>
        <w:spacing w:after="120" w:line="360" w:lineRule="auto"/>
        <w:ind w:right="-15"/>
        <w:jc w:val="both"/>
        <w:rPr>
          <w:rFonts w:ascii="Times New Roman" w:hAnsi="Times New Roman" w:cs="Times New Roman"/>
          <w:szCs w:val="20"/>
        </w:rPr>
      </w:pPr>
      <w:proofErr w:type="gramStart"/>
      <w:r w:rsidRPr="005E4032">
        <w:rPr>
          <w:rFonts w:ascii="Times New Roman" w:hAnsi="Times New Roman" w:cs="Times New Roman"/>
          <w:szCs w:val="20"/>
        </w:rPr>
        <w:t>...........................................</w:t>
      </w:r>
      <w:proofErr w:type="gramEnd"/>
      <w:r w:rsidRPr="005E4032">
        <w:rPr>
          <w:rFonts w:ascii="Times New Roman" w:hAnsi="Times New Roman" w:cs="Times New Roman"/>
          <w:szCs w:val="20"/>
        </w:rPr>
        <w:t xml:space="preserve">,  .......... </w:t>
      </w:r>
      <w:proofErr w:type="gramStart"/>
      <w:r w:rsidRPr="005E4032">
        <w:rPr>
          <w:rFonts w:ascii="Times New Roman" w:hAnsi="Times New Roman" w:cs="Times New Roman"/>
          <w:szCs w:val="20"/>
        </w:rPr>
        <w:t>de</w:t>
      </w:r>
      <w:proofErr w:type="gramEnd"/>
      <w:r w:rsidRPr="005E4032">
        <w:rPr>
          <w:rFonts w:ascii="Times New Roman" w:hAnsi="Times New Roman" w:cs="Times New Roman"/>
          <w:szCs w:val="20"/>
        </w:rPr>
        <w:t xml:space="preserve">.......................................... </w:t>
      </w:r>
      <w:proofErr w:type="gramStart"/>
      <w:r w:rsidRPr="005E4032">
        <w:rPr>
          <w:rFonts w:ascii="Times New Roman" w:hAnsi="Times New Roman" w:cs="Times New Roman"/>
          <w:szCs w:val="20"/>
        </w:rPr>
        <w:t>de</w:t>
      </w:r>
      <w:proofErr w:type="gramEnd"/>
      <w:r w:rsidRPr="005E4032">
        <w:rPr>
          <w:rFonts w:ascii="Times New Roman" w:hAnsi="Times New Roman" w:cs="Times New Roman"/>
          <w:szCs w:val="20"/>
        </w:rPr>
        <w:t xml:space="preserve"> 20.....</w:t>
      </w:r>
    </w:p>
    <w:p w14:paraId="1CEAE98B" w14:textId="77777777" w:rsidR="005E4032" w:rsidRPr="005E4032" w:rsidRDefault="005E4032" w:rsidP="005E4032">
      <w:pPr>
        <w:spacing w:after="120"/>
        <w:jc w:val="both"/>
        <w:rPr>
          <w:rFonts w:ascii="Times New Roman" w:hAnsi="Times New Roman" w:cs="Times New Roman"/>
          <w:szCs w:val="20"/>
        </w:rPr>
      </w:pPr>
    </w:p>
    <w:p w14:paraId="7B0E3C2E" w14:textId="77777777" w:rsidR="005E4032" w:rsidRPr="005E4032" w:rsidRDefault="005E4032" w:rsidP="005E4032">
      <w:pPr>
        <w:spacing w:after="120"/>
        <w:jc w:val="center"/>
        <w:rPr>
          <w:rFonts w:ascii="Times New Roman" w:hAnsi="Times New Roman" w:cs="Times New Roman"/>
          <w:szCs w:val="20"/>
        </w:rPr>
      </w:pPr>
      <w:r w:rsidRPr="005E4032">
        <w:rPr>
          <w:rFonts w:ascii="Times New Roman" w:hAnsi="Times New Roman" w:cs="Times New Roman"/>
          <w:szCs w:val="20"/>
        </w:rPr>
        <w:t>_________________________</w:t>
      </w:r>
    </w:p>
    <w:p w14:paraId="6C27A3E0" w14:textId="77777777" w:rsidR="005E4032" w:rsidRPr="005E4032" w:rsidRDefault="005E4032" w:rsidP="005E4032">
      <w:pPr>
        <w:spacing w:after="120"/>
        <w:jc w:val="center"/>
        <w:rPr>
          <w:rFonts w:ascii="Times New Roman" w:hAnsi="Times New Roman" w:cs="Times New Roman"/>
          <w:szCs w:val="20"/>
        </w:rPr>
      </w:pPr>
      <w:r w:rsidRPr="005E4032">
        <w:rPr>
          <w:rFonts w:ascii="Times New Roman" w:hAnsi="Times New Roman" w:cs="Times New Roman"/>
          <w:szCs w:val="20"/>
        </w:rPr>
        <w:t>Responsável legal da CONTRATANTE</w:t>
      </w:r>
    </w:p>
    <w:p w14:paraId="47C6A942" w14:textId="77777777" w:rsidR="005E4032" w:rsidRPr="005E4032" w:rsidRDefault="005E4032" w:rsidP="005E4032">
      <w:pPr>
        <w:spacing w:after="120"/>
        <w:jc w:val="center"/>
        <w:rPr>
          <w:rFonts w:ascii="Times New Roman" w:hAnsi="Times New Roman" w:cs="Times New Roman"/>
          <w:szCs w:val="20"/>
        </w:rPr>
      </w:pPr>
      <w:r w:rsidRPr="005E4032">
        <w:rPr>
          <w:rFonts w:ascii="Times New Roman" w:hAnsi="Times New Roman" w:cs="Times New Roman"/>
          <w:szCs w:val="20"/>
        </w:rPr>
        <w:t>_________________________</w:t>
      </w:r>
    </w:p>
    <w:p w14:paraId="2B581D92" w14:textId="77777777" w:rsidR="005E4032" w:rsidRPr="005E4032" w:rsidRDefault="005E4032" w:rsidP="005E4032">
      <w:pPr>
        <w:spacing w:after="120"/>
        <w:jc w:val="center"/>
        <w:rPr>
          <w:rFonts w:ascii="Times New Roman" w:hAnsi="Times New Roman" w:cs="Times New Roman"/>
          <w:szCs w:val="20"/>
        </w:rPr>
      </w:pPr>
      <w:r w:rsidRPr="005E4032">
        <w:rPr>
          <w:rFonts w:ascii="Times New Roman" w:hAnsi="Times New Roman" w:cs="Times New Roman"/>
          <w:szCs w:val="20"/>
        </w:rPr>
        <w:t>Responsável legal da CONTRATADA</w:t>
      </w:r>
    </w:p>
    <w:p w14:paraId="6E7346A6" w14:textId="77777777" w:rsidR="005E4032" w:rsidRPr="005E4032" w:rsidRDefault="005E4032" w:rsidP="005E4032">
      <w:pPr>
        <w:spacing w:after="120"/>
        <w:jc w:val="both"/>
        <w:rPr>
          <w:rFonts w:ascii="Times New Roman" w:hAnsi="Times New Roman" w:cs="Times New Roman"/>
          <w:szCs w:val="20"/>
        </w:rPr>
      </w:pPr>
      <w:r w:rsidRPr="005E4032">
        <w:rPr>
          <w:rFonts w:ascii="Times New Roman" w:hAnsi="Times New Roman" w:cs="Times New Roman"/>
          <w:szCs w:val="20"/>
        </w:rPr>
        <w:t>TESTEMUNHAS:</w:t>
      </w:r>
    </w:p>
    <w:p w14:paraId="576A3BA0" w14:textId="77777777" w:rsidR="005E4032" w:rsidRPr="005E4032" w:rsidRDefault="005E4032" w:rsidP="005E4032">
      <w:pPr>
        <w:spacing w:after="120"/>
        <w:jc w:val="both"/>
        <w:rPr>
          <w:rFonts w:ascii="Times New Roman" w:hAnsi="Times New Roman" w:cs="Times New Roman"/>
          <w:szCs w:val="20"/>
        </w:rPr>
      </w:pPr>
      <w:r w:rsidRPr="005E4032">
        <w:rPr>
          <w:rFonts w:ascii="Times New Roman" w:hAnsi="Times New Roman" w:cs="Times New Roman"/>
          <w:szCs w:val="20"/>
        </w:rPr>
        <w:t>1-</w:t>
      </w:r>
    </w:p>
    <w:p w14:paraId="217E4391" w14:textId="77777777" w:rsidR="005E4032" w:rsidRPr="005E4032" w:rsidRDefault="005E4032" w:rsidP="005E4032">
      <w:pPr>
        <w:spacing w:after="120"/>
        <w:jc w:val="both"/>
        <w:rPr>
          <w:rFonts w:ascii="Times New Roman" w:hAnsi="Times New Roman" w:cs="Times New Roman"/>
          <w:szCs w:val="20"/>
        </w:rPr>
      </w:pPr>
      <w:r w:rsidRPr="005E4032">
        <w:rPr>
          <w:rFonts w:ascii="Times New Roman" w:hAnsi="Times New Roman" w:cs="Times New Roman"/>
          <w:szCs w:val="20"/>
        </w:rPr>
        <w:t>2-</w:t>
      </w:r>
    </w:p>
    <w:p w14:paraId="03F2CE5F" w14:textId="77777777" w:rsidR="005E4032" w:rsidRPr="005E4032" w:rsidRDefault="005E4032" w:rsidP="005E4032">
      <w:pPr>
        <w:spacing w:after="120"/>
        <w:jc w:val="both"/>
        <w:rPr>
          <w:rFonts w:ascii="Times New Roman" w:hAnsi="Times New Roman" w:cs="Times New Roman"/>
          <w:szCs w:val="20"/>
        </w:rPr>
      </w:pPr>
    </w:p>
    <w:p w14:paraId="14E3CAF0" w14:textId="77777777" w:rsidR="005E4032" w:rsidRPr="005E4032" w:rsidRDefault="005E4032" w:rsidP="005E4032">
      <w:pPr>
        <w:spacing w:after="120"/>
        <w:jc w:val="both"/>
        <w:rPr>
          <w:rFonts w:ascii="Times New Roman" w:hAnsi="Times New Roman" w:cs="Times New Roman"/>
          <w:szCs w:val="20"/>
        </w:rPr>
      </w:pPr>
    </w:p>
    <w:p w14:paraId="01ED040D" w14:textId="77777777" w:rsidR="005E4032" w:rsidRPr="00807B51" w:rsidRDefault="005E4032" w:rsidP="005E4032">
      <w:pPr>
        <w:spacing w:after="120"/>
        <w:jc w:val="both"/>
        <w:rPr>
          <w:rFonts w:cs="Arial"/>
          <w:szCs w:val="20"/>
        </w:rPr>
      </w:pPr>
    </w:p>
    <w:p w14:paraId="7CC1164C" w14:textId="77777777" w:rsidR="005E4032" w:rsidRPr="00807B51" w:rsidRDefault="005E4032" w:rsidP="005E4032">
      <w:pPr>
        <w:spacing w:after="120"/>
        <w:jc w:val="both"/>
        <w:rPr>
          <w:rFonts w:cs="Arial"/>
          <w:szCs w:val="20"/>
        </w:rPr>
      </w:pPr>
    </w:p>
    <w:p w14:paraId="16816EEE" w14:textId="77777777" w:rsidR="005E4032" w:rsidRPr="00807B51" w:rsidRDefault="005E4032" w:rsidP="005E4032">
      <w:pPr>
        <w:spacing w:after="120"/>
        <w:jc w:val="both"/>
        <w:rPr>
          <w:rFonts w:cs="Arial"/>
          <w:szCs w:val="20"/>
        </w:rPr>
      </w:pPr>
    </w:p>
    <w:p w14:paraId="7E895AAD" w14:textId="77777777" w:rsidR="005E4032" w:rsidRPr="00807B51" w:rsidRDefault="005E4032" w:rsidP="005E4032">
      <w:pPr>
        <w:rPr>
          <w:rFonts w:cs="Arial"/>
          <w:szCs w:val="20"/>
        </w:rPr>
      </w:pPr>
    </w:p>
    <w:p w14:paraId="14628B70" w14:textId="77777777" w:rsidR="005E4032" w:rsidRDefault="005E4032">
      <w:pPr>
        <w:rPr>
          <w:rFonts w:ascii="Times New Roman" w:hAnsi="Times New Roman" w:cs="Times New Roman"/>
          <w:szCs w:val="20"/>
        </w:rPr>
      </w:pPr>
    </w:p>
    <w:p w14:paraId="3FB718DD" w14:textId="77777777" w:rsidR="005E4032" w:rsidRDefault="005E4032">
      <w:pPr>
        <w:rPr>
          <w:rFonts w:ascii="Times New Roman" w:hAnsi="Times New Roman" w:cs="Times New Roman"/>
          <w:szCs w:val="20"/>
        </w:rPr>
      </w:pPr>
    </w:p>
    <w:p w14:paraId="6E41A269" w14:textId="77777777" w:rsidR="005E4032" w:rsidRDefault="005E4032">
      <w:pPr>
        <w:rPr>
          <w:rFonts w:ascii="Times New Roman" w:hAnsi="Times New Roman" w:cs="Times New Roman"/>
          <w:szCs w:val="20"/>
        </w:rPr>
      </w:pPr>
    </w:p>
    <w:p w14:paraId="670084F6" w14:textId="77777777" w:rsidR="005E4032" w:rsidRDefault="005E4032">
      <w:pPr>
        <w:rPr>
          <w:rFonts w:ascii="Times New Roman" w:hAnsi="Times New Roman" w:cs="Times New Roman"/>
          <w:szCs w:val="20"/>
        </w:rPr>
      </w:pPr>
    </w:p>
    <w:p w14:paraId="19F9C416" w14:textId="77777777" w:rsidR="005E4032" w:rsidRDefault="005E4032">
      <w:pPr>
        <w:rPr>
          <w:rFonts w:ascii="Times New Roman" w:hAnsi="Times New Roman" w:cs="Times New Roman"/>
          <w:szCs w:val="20"/>
        </w:rPr>
      </w:pPr>
    </w:p>
    <w:p w14:paraId="1DE436FE" w14:textId="77777777" w:rsidR="005E4032" w:rsidRPr="008C702B" w:rsidRDefault="005E4032">
      <w:pPr>
        <w:rPr>
          <w:rFonts w:ascii="Times New Roman" w:hAnsi="Times New Roman" w:cs="Times New Roman"/>
          <w:szCs w:val="20"/>
        </w:rPr>
      </w:pPr>
    </w:p>
    <w:p w14:paraId="3F2FC24E" w14:textId="571E6E30" w:rsidR="00536C4A" w:rsidRPr="008C702B" w:rsidRDefault="00F9338D" w:rsidP="00391149">
      <w:pPr>
        <w:jc w:val="center"/>
        <w:rPr>
          <w:rFonts w:ascii="Times New Roman" w:hAnsi="Times New Roman" w:cs="Times New Roman"/>
          <w:b/>
          <w:szCs w:val="20"/>
        </w:rPr>
      </w:pPr>
      <w:r w:rsidRPr="008C702B">
        <w:rPr>
          <w:rFonts w:ascii="Times New Roman" w:hAnsi="Times New Roman" w:cs="Times New Roman"/>
          <w:b/>
          <w:szCs w:val="20"/>
        </w:rPr>
        <w:t>ANEXO I</w:t>
      </w:r>
      <w:r w:rsidR="005E4032">
        <w:rPr>
          <w:rFonts w:ascii="Times New Roman" w:hAnsi="Times New Roman" w:cs="Times New Roman"/>
          <w:b/>
          <w:szCs w:val="20"/>
        </w:rPr>
        <w:t>II</w:t>
      </w:r>
    </w:p>
    <w:p w14:paraId="4BC731F7" w14:textId="77777777" w:rsidR="00F9338D" w:rsidRPr="008C702B" w:rsidRDefault="00F9338D" w:rsidP="00391149">
      <w:pPr>
        <w:jc w:val="center"/>
        <w:rPr>
          <w:rFonts w:ascii="Times New Roman" w:hAnsi="Times New Roman" w:cs="Times New Roman"/>
          <w:b/>
          <w:szCs w:val="20"/>
        </w:rPr>
      </w:pPr>
    </w:p>
    <w:p w14:paraId="208F1F7E" w14:textId="77777777" w:rsidR="00F9338D" w:rsidRPr="008C702B" w:rsidRDefault="00F9338D" w:rsidP="00F9338D">
      <w:pPr>
        <w:widowControl w:val="0"/>
        <w:autoSpaceDE w:val="0"/>
        <w:autoSpaceDN w:val="0"/>
        <w:adjustRightInd w:val="0"/>
        <w:ind w:right="-15"/>
        <w:jc w:val="center"/>
        <w:rPr>
          <w:rFonts w:ascii="Times New Roman" w:hAnsi="Times New Roman" w:cs="Times New Roman"/>
          <w:b/>
          <w:i/>
          <w:szCs w:val="20"/>
        </w:rPr>
      </w:pPr>
      <w:r w:rsidRPr="008C702B">
        <w:rPr>
          <w:rFonts w:ascii="Times New Roman" w:hAnsi="Times New Roman" w:cs="Times New Roman"/>
          <w:b/>
          <w:i/>
          <w:szCs w:val="20"/>
        </w:rPr>
        <w:t xml:space="preserve">INSTITUTO FEDERAL DE EDUCAÇÃO, CIÊNCIA E TECNOLOGIA DE </w:t>
      </w:r>
      <w:proofErr w:type="gramStart"/>
      <w:r w:rsidRPr="008C702B">
        <w:rPr>
          <w:rFonts w:ascii="Times New Roman" w:hAnsi="Times New Roman" w:cs="Times New Roman"/>
          <w:b/>
          <w:i/>
          <w:szCs w:val="20"/>
        </w:rPr>
        <w:t>RORAIMA</w:t>
      </w:r>
      <w:proofErr w:type="gramEnd"/>
    </w:p>
    <w:p w14:paraId="429942D9" w14:textId="77777777" w:rsidR="00F9338D" w:rsidRPr="008C702B" w:rsidRDefault="00F9338D" w:rsidP="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 xml:space="preserve">ATA DE REGISTRO DE PREÇOS </w:t>
      </w:r>
    </w:p>
    <w:p w14:paraId="0CA6650A" w14:textId="77777777" w:rsidR="00F9338D" w:rsidRPr="008C702B" w:rsidRDefault="00F9338D" w:rsidP="00F9338D">
      <w:pPr>
        <w:widowControl w:val="0"/>
        <w:autoSpaceDE w:val="0"/>
        <w:autoSpaceDN w:val="0"/>
        <w:adjustRightInd w:val="0"/>
        <w:ind w:right="-30"/>
        <w:jc w:val="center"/>
        <w:rPr>
          <w:rFonts w:ascii="Times New Roman" w:hAnsi="Times New Roman" w:cs="Times New Roman"/>
          <w:bCs/>
          <w:szCs w:val="20"/>
        </w:rPr>
      </w:pPr>
      <w:proofErr w:type="gramStart"/>
      <w:r w:rsidRPr="008C702B">
        <w:rPr>
          <w:rFonts w:ascii="Times New Roman" w:hAnsi="Times New Roman" w:cs="Times New Roman"/>
          <w:bCs/>
          <w:szCs w:val="20"/>
        </w:rPr>
        <w:t>N.º ...</w:t>
      </w:r>
      <w:proofErr w:type="gramEnd"/>
      <w:r w:rsidRPr="008C702B">
        <w:rPr>
          <w:rFonts w:ascii="Times New Roman" w:hAnsi="Times New Roman" w:cs="Times New Roman"/>
          <w:bCs/>
          <w:szCs w:val="20"/>
        </w:rPr>
        <w:t>......</w:t>
      </w:r>
    </w:p>
    <w:p w14:paraId="667EDAD1" w14:textId="77777777" w:rsidR="00F9338D" w:rsidRPr="008C702B" w:rsidRDefault="00F9338D" w:rsidP="00F9338D">
      <w:pPr>
        <w:widowControl w:val="0"/>
        <w:autoSpaceDE w:val="0"/>
        <w:autoSpaceDN w:val="0"/>
        <w:adjustRightInd w:val="0"/>
        <w:ind w:right="-30"/>
        <w:jc w:val="both"/>
        <w:rPr>
          <w:rFonts w:ascii="Times New Roman" w:hAnsi="Times New Roman" w:cs="Times New Roman"/>
          <w:szCs w:val="20"/>
        </w:rPr>
      </w:pPr>
    </w:p>
    <w:p w14:paraId="2B9D67E2" w14:textId="14FEEBFD" w:rsidR="00F9338D" w:rsidRPr="008C702B" w:rsidRDefault="00F9338D" w:rsidP="00F9338D">
      <w:pPr>
        <w:widowControl w:val="0"/>
        <w:tabs>
          <w:tab w:val="center" w:pos="4779"/>
          <w:tab w:val="right" w:pos="9198"/>
        </w:tabs>
        <w:autoSpaceDE w:val="0"/>
        <w:autoSpaceDN w:val="0"/>
        <w:adjustRightInd w:val="0"/>
        <w:ind w:right="-28"/>
        <w:jc w:val="both"/>
        <w:rPr>
          <w:rFonts w:ascii="Times New Roman" w:hAnsi="Times New Roman" w:cs="Times New Roman"/>
          <w:szCs w:val="20"/>
        </w:rPr>
      </w:pPr>
      <w:r w:rsidRPr="008C702B">
        <w:rPr>
          <w:rFonts w:ascii="Times New Roman" w:hAnsi="Times New Roman" w:cs="Times New Roman"/>
          <w:szCs w:val="20"/>
        </w:rPr>
        <w:t xml:space="preserve">O Instituto Federal de Educação Ciência e Tecnologia de Roraima com sede na Rua Fernão Dias Paes Leme, n.º 11, Bairro Calungá, na cidade de Boa Vista-RR, </w:t>
      </w:r>
      <w:proofErr w:type="gramStart"/>
      <w:r w:rsidRPr="008C702B">
        <w:rPr>
          <w:rFonts w:ascii="Times New Roman" w:hAnsi="Times New Roman" w:cs="Times New Roman"/>
          <w:szCs w:val="20"/>
        </w:rPr>
        <w:t>inscrito(</w:t>
      </w:r>
      <w:proofErr w:type="gramEnd"/>
      <w:r w:rsidRPr="008C702B">
        <w:rPr>
          <w:rFonts w:ascii="Times New Roman" w:hAnsi="Times New Roman" w:cs="Times New Roman"/>
          <w:szCs w:val="20"/>
        </w:rPr>
        <w:t>a) no CNPJ/MF sob o n.º 10.839.508/0001-31, neste ato representado(a) pelo(a) ...... (</w:t>
      </w:r>
      <w:r w:rsidRPr="008C702B">
        <w:rPr>
          <w:rFonts w:ascii="Times New Roman" w:hAnsi="Times New Roman" w:cs="Times New Roman"/>
          <w:i/>
          <w:iCs/>
          <w:szCs w:val="20"/>
        </w:rPr>
        <w:t>cargo e nome</w:t>
      </w:r>
      <w:r w:rsidRPr="008C702B">
        <w:rPr>
          <w:rFonts w:ascii="Times New Roman" w:hAnsi="Times New Roman" w:cs="Times New Roman"/>
          <w:szCs w:val="20"/>
        </w:rPr>
        <w:t xml:space="preserve">), </w:t>
      </w:r>
      <w:proofErr w:type="gramStart"/>
      <w:r w:rsidRPr="008C702B">
        <w:rPr>
          <w:rFonts w:ascii="Times New Roman" w:hAnsi="Times New Roman" w:cs="Times New Roman"/>
          <w:szCs w:val="20"/>
        </w:rPr>
        <w:t>nomeado(</w:t>
      </w:r>
      <w:proofErr w:type="gramEnd"/>
      <w:r w:rsidRPr="008C702B">
        <w:rPr>
          <w:rFonts w:ascii="Times New Roman" w:hAnsi="Times New Roman" w:cs="Times New Roman"/>
          <w:szCs w:val="20"/>
        </w:rPr>
        <w:t xml:space="preserve">a) pela  Portaria nº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200..., publicada no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 portador da matrícula funcional nº ...................,, considerando o julgamento da licitação na modalidade de pregão, na forma </w:t>
      </w:r>
      <w:r w:rsidRPr="008C702B">
        <w:rPr>
          <w:rFonts w:ascii="Times New Roman" w:hAnsi="Times New Roman" w:cs="Times New Roman"/>
          <w:iCs/>
          <w:szCs w:val="20"/>
        </w:rPr>
        <w:t>eletrônica</w:t>
      </w:r>
      <w:r w:rsidRPr="008C702B">
        <w:rPr>
          <w:rFonts w:ascii="Times New Roman" w:hAnsi="Times New Roman" w:cs="Times New Roman"/>
          <w:szCs w:val="20"/>
        </w:rPr>
        <w:t xml:space="preserve">, para REGISTRO DE PREÇOS nº ......./200..., publicada no ...... </w:t>
      </w:r>
      <w:proofErr w:type="gramStart"/>
      <w:r w:rsidRPr="008C702B">
        <w:rPr>
          <w:rFonts w:ascii="Times New Roman" w:hAnsi="Times New Roman" w:cs="Times New Roman"/>
          <w:szCs w:val="20"/>
        </w:rPr>
        <w:t>de</w:t>
      </w:r>
      <w:proofErr w:type="gramEnd"/>
      <w:r w:rsidRPr="008C702B">
        <w:rPr>
          <w:rFonts w:ascii="Times New Roman" w:hAnsi="Times New Roman" w:cs="Times New Roman"/>
          <w:szCs w:val="20"/>
        </w:rPr>
        <w:t xml:space="preserve"> ...../...../200....., processo administrativo n.º ........,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w:t>
      </w:r>
      <w:r w:rsidRPr="008C702B">
        <w:rPr>
          <w:rFonts w:ascii="Times New Roman" w:hAnsi="Times New Roman" w:cs="Times New Roman"/>
          <w:iCs/>
          <w:szCs w:val="20"/>
        </w:rPr>
        <w:t>Decreto n.º 7.892, de 23 de janeiro de 2013,</w:t>
      </w:r>
      <w:r w:rsidRPr="008C702B">
        <w:rPr>
          <w:rFonts w:ascii="Times New Roman" w:hAnsi="Times New Roman" w:cs="Times New Roman"/>
          <w:szCs w:val="20"/>
        </w:rPr>
        <w:t xml:space="preserve"> e em conformidade com as disposições a seguir:</w:t>
      </w:r>
    </w:p>
    <w:p w14:paraId="50A7086A" w14:textId="77777777" w:rsidR="00F9338D" w:rsidRPr="008C702B" w:rsidRDefault="00F9338D" w:rsidP="00F9338D">
      <w:pPr>
        <w:widowControl w:val="0"/>
        <w:tabs>
          <w:tab w:val="center" w:pos="4779"/>
          <w:tab w:val="right" w:pos="9198"/>
        </w:tabs>
        <w:autoSpaceDE w:val="0"/>
        <w:autoSpaceDN w:val="0"/>
        <w:adjustRightInd w:val="0"/>
        <w:ind w:right="-28"/>
        <w:jc w:val="both"/>
        <w:rPr>
          <w:rFonts w:ascii="Times New Roman" w:hAnsi="Times New Roman" w:cs="Times New Roman"/>
          <w:szCs w:val="20"/>
        </w:rPr>
      </w:pPr>
    </w:p>
    <w:p w14:paraId="32FAB701" w14:textId="77777777" w:rsidR="00F9338D" w:rsidRPr="008C702B" w:rsidRDefault="00F9338D" w:rsidP="00F9338D">
      <w:pPr>
        <w:numPr>
          <w:ilvl w:val="0"/>
          <w:numId w:val="7"/>
        </w:numPr>
        <w:autoSpaceDE w:val="0"/>
        <w:autoSpaceDN w:val="0"/>
        <w:adjustRightInd w:val="0"/>
        <w:spacing w:before="120" w:after="120" w:line="276" w:lineRule="auto"/>
        <w:ind w:left="0" w:firstLine="0"/>
        <w:jc w:val="both"/>
        <w:rPr>
          <w:rFonts w:ascii="Times New Roman" w:hAnsi="Times New Roman" w:cs="Times New Roman"/>
          <w:b/>
          <w:bCs/>
          <w:szCs w:val="20"/>
        </w:rPr>
      </w:pPr>
      <w:r w:rsidRPr="008C702B">
        <w:rPr>
          <w:rFonts w:ascii="Times New Roman" w:hAnsi="Times New Roman" w:cs="Times New Roman"/>
          <w:b/>
          <w:bCs/>
          <w:szCs w:val="20"/>
        </w:rPr>
        <w:t>DO OBJETO</w:t>
      </w:r>
    </w:p>
    <w:p w14:paraId="574B7BCD"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A presente Ata tem por objeto o registro de preços para a eventual aquisição </w:t>
      </w:r>
      <w:proofErr w:type="gramStart"/>
      <w:r w:rsidRPr="008C702B">
        <w:rPr>
          <w:rFonts w:ascii="Times New Roman" w:hAnsi="Times New Roman" w:cs="Times New Roman"/>
          <w:szCs w:val="20"/>
        </w:rPr>
        <w:t>de ...</w:t>
      </w:r>
      <w:proofErr w:type="gramEnd"/>
      <w:r w:rsidRPr="008C702B">
        <w:rPr>
          <w:rFonts w:ascii="Times New Roman" w:hAnsi="Times New Roman" w:cs="Times New Roman"/>
          <w:szCs w:val="20"/>
        </w:rPr>
        <w:t xml:space="preserve">..... , especificado(s) no(s) </w:t>
      </w:r>
      <w:proofErr w:type="gramStart"/>
      <w:r w:rsidRPr="008C702B">
        <w:rPr>
          <w:rFonts w:ascii="Times New Roman" w:hAnsi="Times New Roman" w:cs="Times New Roman"/>
          <w:szCs w:val="20"/>
        </w:rPr>
        <w:t>item(</w:t>
      </w:r>
      <w:proofErr w:type="spellStart"/>
      <w:proofErr w:type="gramEnd"/>
      <w:r w:rsidRPr="008C702B">
        <w:rPr>
          <w:rFonts w:ascii="Times New Roman" w:hAnsi="Times New Roman" w:cs="Times New Roman"/>
          <w:szCs w:val="20"/>
        </w:rPr>
        <w:t>ns</w:t>
      </w:r>
      <w:proofErr w:type="spellEnd"/>
      <w:r w:rsidRPr="008C702B">
        <w:rPr>
          <w:rFonts w:ascii="Times New Roman" w:hAnsi="Times New Roman" w:cs="Times New Roman"/>
          <w:szCs w:val="20"/>
        </w:rPr>
        <w:t xml:space="preserve">).......... </w:t>
      </w:r>
      <w:proofErr w:type="gramStart"/>
      <w:r w:rsidRPr="008C702B">
        <w:rPr>
          <w:rFonts w:ascii="Times New Roman" w:hAnsi="Times New Roman" w:cs="Times New Roman"/>
          <w:szCs w:val="20"/>
        </w:rPr>
        <w:t>do</w:t>
      </w:r>
      <w:proofErr w:type="gramEnd"/>
      <w:r w:rsidRPr="008C702B">
        <w:rPr>
          <w:rFonts w:ascii="Times New Roman" w:hAnsi="Times New Roman" w:cs="Times New Roman"/>
          <w:szCs w:val="20"/>
        </w:rPr>
        <w:t xml:space="preserve"> .......... Termo de Referência, </w:t>
      </w:r>
      <w:proofErr w:type="gramStart"/>
      <w:r w:rsidRPr="008C702B">
        <w:rPr>
          <w:rFonts w:ascii="Times New Roman" w:hAnsi="Times New Roman" w:cs="Times New Roman"/>
          <w:szCs w:val="20"/>
        </w:rPr>
        <w:t>anexo ...</w:t>
      </w:r>
      <w:proofErr w:type="gramEnd"/>
      <w:r w:rsidRPr="008C702B">
        <w:rPr>
          <w:rFonts w:ascii="Times New Roman" w:hAnsi="Times New Roman" w:cs="Times New Roman"/>
          <w:szCs w:val="20"/>
        </w:rPr>
        <w:t xml:space="preserve">... </w:t>
      </w:r>
      <w:proofErr w:type="gramStart"/>
      <w:r w:rsidRPr="008C702B">
        <w:rPr>
          <w:rFonts w:ascii="Times New Roman" w:hAnsi="Times New Roman" w:cs="Times New Roman"/>
          <w:szCs w:val="20"/>
        </w:rPr>
        <w:t>do</w:t>
      </w:r>
      <w:proofErr w:type="gramEnd"/>
      <w:r w:rsidRPr="008C702B">
        <w:rPr>
          <w:rFonts w:ascii="Times New Roman" w:hAnsi="Times New Roman" w:cs="Times New Roman"/>
          <w:szCs w:val="20"/>
        </w:rPr>
        <w:t xml:space="preserve"> edital de </w:t>
      </w:r>
      <w:r w:rsidRPr="008C702B">
        <w:rPr>
          <w:rFonts w:ascii="Times New Roman" w:hAnsi="Times New Roman" w:cs="Times New Roman"/>
          <w:i/>
          <w:szCs w:val="20"/>
        </w:rPr>
        <w:t>Pregão</w:t>
      </w:r>
      <w:r w:rsidRPr="008C702B">
        <w:rPr>
          <w:rFonts w:ascii="Times New Roman" w:hAnsi="Times New Roman" w:cs="Times New Roman"/>
          <w:szCs w:val="20"/>
        </w:rPr>
        <w:t xml:space="preserve"> nº ........../20..., que é parte integrante desta Ata, assim como a proposta vencedora, independentemente de transcrição.</w:t>
      </w:r>
    </w:p>
    <w:p w14:paraId="05D94A88" w14:textId="77777777" w:rsidR="00F9338D" w:rsidRPr="008C702B" w:rsidRDefault="00F9338D" w:rsidP="00F9338D">
      <w:pPr>
        <w:widowControl w:val="0"/>
        <w:autoSpaceDE w:val="0"/>
        <w:autoSpaceDN w:val="0"/>
        <w:adjustRightInd w:val="0"/>
        <w:ind w:left="792"/>
        <w:jc w:val="both"/>
        <w:rPr>
          <w:rFonts w:ascii="Times New Roman" w:hAnsi="Times New Roman" w:cs="Times New Roman"/>
          <w:szCs w:val="20"/>
        </w:rPr>
      </w:pPr>
    </w:p>
    <w:p w14:paraId="7C0CFBD3" w14:textId="77777777" w:rsidR="00F9338D" w:rsidRPr="008C702B" w:rsidRDefault="00F9338D" w:rsidP="00F9338D">
      <w:pPr>
        <w:numPr>
          <w:ilvl w:val="0"/>
          <w:numId w:val="7"/>
        </w:numPr>
        <w:autoSpaceDE w:val="0"/>
        <w:autoSpaceDN w:val="0"/>
        <w:adjustRightInd w:val="0"/>
        <w:spacing w:before="120" w:after="120" w:line="276" w:lineRule="auto"/>
        <w:ind w:left="0" w:firstLine="0"/>
        <w:jc w:val="both"/>
        <w:rPr>
          <w:rFonts w:ascii="Times New Roman" w:hAnsi="Times New Roman" w:cs="Times New Roman"/>
          <w:b/>
          <w:szCs w:val="20"/>
        </w:rPr>
      </w:pPr>
      <w:r w:rsidRPr="008C702B">
        <w:rPr>
          <w:rFonts w:ascii="Times New Roman" w:hAnsi="Times New Roman" w:cs="Times New Roman"/>
          <w:b/>
          <w:bCs/>
          <w:szCs w:val="20"/>
        </w:rPr>
        <w:t xml:space="preserve">DOS PREÇOS, ESPECIFICAÇÕES E </w:t>
      </w:r>
      <w:proofErr w:type="gramStart"/>
      <w:r w:rsidRPr="008C702B">
        <w:rPr>
          <w:rFonts w:ascii="Times New Roman" w:hAnsi="Times New Roman" w:cs="Times New Roman"/>
          <w:b/>
          <w:bCs/>
          <w:szCs w:val="20"/>
        </w:rPr>
        <w:t>QUANTITATIVOS</w:t>
      </w:r>
      <w:proofErr w:type="gramEnd"/>
    </w:p>
    <w:p w14:paraId="1925C53E"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O preço registrado, as especificações do objeto, a quantidade, </w:t>
      </w:r>
      <w:proofErr w:type="gramStart"/>
      <w:r w:rsidRPr="008C702B">
        <w:rPr>
          <w:rFonts w:ascii="Times New Roman" w:hAnsi="Times New Roman" w:cs="Times New Roman"/>
          <w:szCs w:val="20"/>
        </w:rPr>
        <w:t>fornecedor(</w:t>
      </w:r>
      <w:proofErr w:type="gramEnd"/>
      <w:r w:rsidRPr="008C702B">
        <w:rPr>
          <w:rFonts w:ascii="Times New Roman" w:hAnsi="Times New Roman" w:cs="Times New Roman"/>
          <w:szCs w:val="20"/>
        </w:rPr>
        <w:t xml:space="preserve">es) e as demais condições ofertadas na(s) proposta(s) são as que seguem: </w:t>
      </w:r>
    </w:p>
    <w:tbl>
      <w:tblPr>
        <w:tblW w:w="8550" w:type="dxa"/>
        <w:tblInd w:w="10" w:type="dxa"/>
        <w:tblLayout w:type="fixed"/>
        <w:tblCellMar>
          <w:left w:w="10" w:type="dxa"/>
          <w:right w:w="10" w:type="dxa"/>
        </w:tblCellMar>
        <w:tblLook w:val="04A0" w:firstRow="1" w:lastRow="0" w:firstColumn="1" w:lastColumn="0" w:noHBand="0" w:noVBand="1"/>
      </w:tblPr>
      <w:tblGrid>
        <w:gridCol w:w="496"/>
        <w:gridCol w:w="1184"/>
        <w:gridCol w:w="1402"/>
        <w:gridCol w:w="1541"/>
        <w:gridCol w:w="1121"/>
        <w:gridCol w:w="1121"/>
        <w:gridCol w:w="841"/>
        <w:gridCol w:w="844"/>
      </w:tblGrid>
      <w:tr w:rsidR="00F9338D" w:rsidRPr="008C702B" w14:paraId="043AC0E0" w14:textId="77777777" w:rsidTr="00F9338D">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590C8B1A"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Item</w:t>
            </w:r>
          </w:p>
          <w:p w14:paraId="51414B65"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proofErr w:type="gramStart"/>
            <w:r w:rsidRPr="008C702B">
              <w:rPr>
                <w:rFonts w:ascii="Times New Roman" w:hAnsi="Times New Roman" w:cs="Times New Roman"/>
                <w:szCs w:val="20"/>
              </w:rPr>
              <w:t>do</w:t>
            </w:r>
            <w:proofErr w:type="gramEnd"/>
          </w:p>
          <w:p w14:paraId="50F6518F"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TR</w:t>
            </w:r>
          </w:p>
        </w:tc>
        <w:tc>
          <w:tcPr>
            <w:tcW w:w="8054" w:type="dxa"/>
            <w:gridSpan w:val="7"/>
            <w:tcBorders>
              <w:top w:val="single" w:sz="2" w:space="0" w:color="000000"/>
              <w:left w:val="single" w:sz="2" w:space="0" w:color="000000"/>
              <w:bottom w:val="single" w:sz="2" w:space="0" w:color="000000"/>
              <w:right w:val="single" w:sz="2" w:space="0" w:color="000000"/>
            </w:tcBorders>
            <w:vAlign w:val="center"/>
          </w:tcPr>
          <w:p w14:paraId="14A3BC0F" w14:textId="77777777" w:rsidR="00F9338D" w:rsidRPr="008C702B" w:rsidRDefault="00F9338D">
            <w:pPr>
              <w:widowControl w:val="0"/>
              <w:autoSpaceDE w:val="0"/>
              <w:autoSpaceDN w:val="0"/>
              <w:adjustRightInd w:val="0"/>
              <w:ind w:right="-30"/>
              <w:jc w:val="center"/>
              <w:rPr>
                <w:rFonts w:ascii="Times New Roman" w:hAnsi="Times New Roman" w:cs="Times New Roman"/>
                <w:i/>
                <w:szCs w:val="20"/>
              </w:rPr>
            </w:pPr>
            <w:r w:rsidRPr="008C702B">
              <w:rPr>
                <w:rFonts w:ascii="Times New Roman" w:hAnsi="Times New Roman" w:cs="Times New Roman"/>
                <w:szCs w:val="20"/>
              </w:rPr>
              <w:t xml:space="preserve">Fornecedor </w:t>
            </w:r>
            <w:r w:rsidRPr="008C702B">
              <w:rPr>
                <w:rFonts w:ascii="Times New Roman" w:hAnsi="Times New Roman" w:cs="Times New Roman"/>
                <w:i/>
                <w:szCs w:val="20"/>
              </w:rPr>
              <w:t>(razão social, CNPJ/MF, endereço, contatos, representante</w:t>
            </w:r>
            <w:proofErr w:type="gramStart"/>
            <w:r w:rsidRPr="008C702B">
              <w:rPr>
                <w:rFonts w:ascii="Times New Roman" w:hAnsi="Times New Roman" w:cs="Times New Roman"/>
                <w:i/>
                <w:szCs w:val="20"/>
              </w:rPr>
              <w:t>)</w:t>
            </w:r>
            <w:proofErr w:type="gramEnd"/>
          </w:p>
          <w:p w14:paraId="68724E82"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p>
        </w:tc>
      </w:tr>
      <w:tr w:rsidR="00F9338D" w:rsidRPr="008C702B" w14:paraId="13A4EF23" w14:textId="77777777" w:rsidTr="00F9338D">
        <w:trPr>
          <w:trHeight w:val="674"/>
        </w:trPr>
        <w:tc>
          <w:tcPr>
            <w:tcW w:w="497" w:type="dxa"/>
            <w:tcBorders>
              <w:top w:val="nil"/>
              <w:left w:val="single" w:sz="2" w:space="0" w:color="000000"/>
              <w:bottom w:val="single" w:sz="2" w:space="0" w:color="000000"/>
              <w:right w:val="nil"/>
            </w:tcBorders>
            <w:vAlign w:val="center"/>
            <w:hideMark/>
          </w:tcPr>
          <w:p w14:paraId="5D05F736"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X</w:t>
            </w:r>
          </w:p>
        </w:tc>
        <w:tc>
          <w:tcPr>
            <w:tcW w:w="1184" w:type="dxa"/>
            <w:tcBorders>
              <w:top w:val="nil"/>
              <w:left w:val="single" w:sz="2" w:space="0" w:color="000000"/>
              <w:bottom w:val="single" w:sz="2" w:space="0" w:color="000000"/>
              <w:right w:val="nil"/>
            </w:tcBorders>
            <w:hideMark/>
          </w:tcPr>
          <w:p w14:paraId="48E9C867"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r w:rsidRPr="008C702B">
              <w:rPr>
                <w:rFonts w:ascii="Times New Roman" w:hAnsi="Times New Roman" w:cs="Times New Roman"/>
                <w:szCs w:val="20"/>
              </w:rPr>
              <w:t>Especificação</w:t>
            </w:r>
          </w:p>
        </w:tc>
        <w:tc>
          <w:tcPr>
            <w:tcW w:w="1402" w:type="dxa"/>
            <w:tcBorders>
              <w:top w:val="nil"/>
              <w:left w:val="single" w:sz="2" w:space="0" w:color="000000"/>
              <w:bottom w:val="single" w:sz="2" w:space="0" w:color="000000"/>
              <w:right w:val="nil"/>
            </w:tcBorders>
            <w:hideMark/>
          </w:tcPr>
          <w:p w14:paraId="4BBA05F0"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 xml:space="preserve">Marca </w:t>
            </w:r>
          </w:p>
          <w:p w14:paraId="3A829EF5"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(se exigida no edital)</w:t>
            </w:r>
          </w:p>
        </w:tc>
        <w:tc>
          <w:tcPr>
            <w:tcW w:w="1541" w:type="dxa"/>
            <w:tcBorders>
              <w:top w:val="nil"/>
              <w:left w:val="single" w:sz="2" w:space="0" w:color="000000"/>
              <w:bottom w:val="single" w:sz="2" w:space="0" w:color="000000"/>
              <w:right w:val="nil"/>
            </w:tcBorders>
            <w:hideMark/>
          </w:tcPr>
          <w:p w14:paraId="4018DD84"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Modelo</w:t>
            </w:r>
          </w:p>
          <w:p w14:paraId="14F6F9DB"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(se exigido no edital)</w:t>
            </w:r>
          </w:p>
        </w:tc>
        <w:tc>
          <w:tcPr>
            <w:tcW w:w="1121" w:type="dxa"/>
            <w:tcBorders>
              <w:top w:val="nil"/>
              <w:left w:val="single" w:sz="2" w:space="0" w:color="000000"/>
              <w:bottom w:val="single" w:sz="2" w:space="0" w:color="000000"/>
              <w:right w:val="nil"/>
            </w:tcBorders>
            <w:hideMark/>
          </w:tcPr>
          <w:p w14:paraId="61DC056C"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Unidade</w:t>
            </w:r>
          </w:p>
        </w:tc>
        <w:tc>
          <w:tcPr>
            <w:tcW w:w="1121" w:type="dxa"/>
            <w:tcBorders>
              <w:top w:val="nil"/>
              <w:left w:val="single" w:sz="2" w:space="0" w:color="000000"/>
              <w:bottom w:val="single" w:sz="2" w:space="0" w:color="000000"/>
              <w:right w:val="nil"/>
            </w:tcBorders>
            <w:hideMark/>
          </w:tcPr>
          <w:p w14:paraId="50C8E948"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Quantidade</w:t>
            </w:r>
          </w:p>
        </w:tc>
        <w:tc>
          <w:tcPr>
            <w:tcW w:w="841" w:type="dxa"/>
            <w:tcBorders>
              <w:top w:val="nil"/>
              <w:left w:val="single" w:sz="2" w:space="0" w:color="000000"/>
              <w:bottom w:val="single" w:sz="2" w:space="0" w:color="000000"/>
              <w:right w:val="nil"/>
            </w:tcBorders>
            <w:hideMark/>
          </w:tcPr>
          <w:p w14:paraId="46AA6252"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 xml:space="preserve">Valor </w:t>
            </w:r>
            <w:proofErr w:type="spellStart"/>
            <w:r w:rsidRPr="008C702B">
              <w:rPr>
                <w:rFonts w:ascii="Times New Roman" w:hAnsi="Times New Roman" w:cs="Times New Roman"/>
                <w:szCs w:val="20"/>
              </w:rPr>
              <w:t>Un</w:t>
            </w:r>
            <w:proofErr w:type="spellEnd"/>
          </w:p>
        </w:tc>
        <w:tc>
          <w:tcPr>
            <w:tcW w:w="840" w:type="dxa"/>
            <w:tcBorders>
              <w:top w:val="nil"/>
              <w:left w:val="single" w:sz="2" w:space="0" w:color="000000"/>
              <w:bottom w:val="single" w:sz="2" w:space="0" w:color="000000"/>
              <w:right w:val="single" w:sz="2" w:space="0" w:color="000000"/>
            </w:tcBorders>
            <w:hideMark/>
          </w:tcPr>
          <w:p w14:paraId="118AC499" w14:textId="77777777" w:rsidR="00F9338D" w:rsidRPr="008C702B" w:rsidRDefault="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i/>
                <w:iCs/>
                <w:szCs w:val="20"/>
              </w:rPr>
              <w:t>Prazo garantia ou validade</w:t>
            </w:r>
          </w:p>
        </w:tc>
      </w:tr>
      <w:tr w:rsidR="00F9338D" w:rsidRPr="008C702B" w14:paraId="2CCA3A72" w14:textId="77777777" w:rsidTr="00F9338D">
        <w:trPr>
          <w:trHeight w:val="174"/>
        </w:trPr>
        <w:tc>
          <w:tcPr>
            <w:tcW w:w="497" w:type="dxa"/>
            <w:tcBorders>
              <w:top w:val="nil"/>
              <w:left w:val="single" w:sz="2" w:space="0" w:color="000000"/>
              <w:bottom w:val="single" w:sz="2" w:space="0" w:color="000000"/>
              <w:right w:val="nil"/>
            </w:tcBorders>
          </w:tcPr>
          <w:p w14:paraId="3976C51E"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1184" w:type="dxa"/>
            <w:tcBorders>
              <w:top w:val="nil"/>
              <w:left w:val="single" w:sz="2" w:space="0" w:color="000000"/>
              <w:bottom w:val="single" w:sz="2" w:space="0" w:color="000000"/>
              <w:right w:val="nil"/>
            </w:tcBorders>
          </w:tcPr>
          <w:p w14:paraId="1C74DA9B"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1402" w:type="dxa"/>
            <w:tcBorders>
              <w:top w:val="nil"/>
              <w:left w:val="single" w:sz="2" w:space="0" w:color="000000"/>
              <w:bottom w:val="single" w:sz="2" w:space="0" w:color="000000"/>
              <w:right w:val="nil"/>
            </w:tcBorders>
          </w:tcPr>
          <w:p w14:paraId="49F32375"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1541" w:type="dxa"/>
            <w:tcBorders>
              <w:top w:val="nil"/>
              <w:left w:val="single" w:sz="2" w:space="0" w:color="000000"/>
              <w:bottom w:val="single" w:sz="2" w:space="0" w:color="000000"/>
              <w:right w:val="nil"/>
            </w:tcBorders>
          </w:tcPr>
          <w:p w14:paraId="0FA40D5C"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1121" w:type="dxa"/>
            <w:tcBorders>
              <w:top w:val="nil"/>
              <w:left w:val="single" w:sz="2" w:space="0" w:color="000000"/>
              <w:bottom w:val="single" w:sz="2" w:space="0" w:color="000000"/>
              <w:right w:val="nil"/>
            </w:tcBorders>
          </w:tcPr>
          <w:p w14:paraId="23A12B56"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1121" w:type="dxa"/>
            <w:tcBorders>
              <w:top w:val="nil"/>
              <w:left w:val="single" w:sz="2" w:space="0" w:color="000000"/>
              <w:bottom w:val="single" w:sz="2" w:space="0" w:color="000000"/>
              <w:right w:val="nil"/>
            </w:tcBorders>
          </w:tcPr>
          <w:p w14:paraId="79083C75"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841" w:type="dxa"/>
            <w:tcBorders>
              <w:top w:val="nil"/>
              <w:left w:val="single" w:sz="2" w:space="0" w:color="000000"/>
              <w:bottom w:val="single" w:sz="2" w:space="0" w:color="000000"/>
              <w:right w:val="nil"/>
            </w:tcBorders>
          </w:tcPr>
          <w:p w14:paraId="4C0459E0"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c>
          <w:tcPr>
            <w:tcW w:w="840" w:type="dxa"/>
            <w:tcBorders>
              <w:top w:val="nil"/>
              <w:left w:val="single" w:sz="2" w:space="0" w:color="000000"/>
              <w:bottom w:val="single" w:sz="2" w:space="0" w:color="000000"/>
              <w:right w:val="single" w:sz="2" w:space="0" w:color="000000"/>
            </w:tcBorders>
          </w:tcPr>
          <w:p w14:paraId="5DF8CC80" w14:textId="77777777" w:rsidR="00F9338D" w:rsidRPr="008C702B" w:rsidRDefault="00F9338D">
            <w:pPr>
              <w:widowControl w:val="0"/>
              <w:autoSpaceDE w:val="0"/>
              <w:autoSpaceDN w:val="0"/>
              <w:adjustRightInd w:val="0"/>
              <w:ind w:right="-30"/>
              <w:jc w:val="both"/>
              <w:rPr>
                <w:rFonts w:ascii="Times New Roman" w:hAnsi="Times New Roman" w:cs="Times New Roman"/>
                <w:szCs w:val="20"/>
              </w:rPr>
            </w:pPr>
          </w:p>
        </w:tc>
      </w:tr>
    </w:tbl>
    <w:p w14:paraId="6530E920" w14:textId="77777777" w:rsidR="00F9338D" w:rsidRPr="008C702B" w:rsidRDefault="00F9338D" w:rsidP="00F9338D">
      <w:pPr>
        <w:widowControl w:val="0"/>
        <w:autoSpaceDE w:val="0"/>
        <w:autoSpaceDN w:val="0"/>
        <w:adjustRightInd w:val="0"/>
        <w:ind w:right="-30"/>
        <w:jc w:val="both"/>
        <w:rPr>
          <w:rFonts w:ascii="Times New Roman" w:hAnsi="Times New Roman" w:cs="Times New Roman"/>
          <w:i/>
          <w:iCs/>
          <w:szCs w:val="20"/>
        </w:rPr>
      </w:pPr>
    </w:p>
    <w:p w14:paraId="7F289718" w14:textId="77777777" w:rsidR="00F9338D" w:rsidRPr="008C702B" w:rsidRDefault="00F9338D" w:rsidP="00F9338D">
      <w:pPr>
        <w:rPr>
          <w:rFonts w:ascii="Times New Roman" w:hAnsi="Times New Roman" w:cs="Times New Roman"/>
          <w:szCs w:val="20"/>
          <w:lang w:eastAsia="en-US"/>
        </w:rPr>
      </w:pPr>
    </w:p>
    <w:p w14:paraId="5339720C" w14:textId="5FE91583" w:rsidR="00F9338D" w:rsidRPr="008C702B" w:rsidRDefault="007924A4" w:rsidP="00F9338D">
      <w:pPr>
        <w:widowControl w:val="0"/>
        <w:numPr>
          <w:ilvl w:val="0"/>
          <w:numId w:val="7"/>
        </w:numPr>
        <w:autoSpaceDE w:val="0"/>
        <w:autoSpaceDN w:val="0"/>
        <w:adjustRightInd w:val="0"/>
        <w:spacing w:before="240"/>
        <w:jc w:val="both"/>
        <w:rPr>
          <w:rFonts w:ascii="Times New Roman" w:hAnsi="Times New Roman" w:cs="Times New Roman"/>
          <w:b/>
          <w:i/>
          <w:szCs w:val="20"/>
        </w:rPr>
      </w:pPr>
      <w:r w:rsidRPr="008C702B">
        <w:rPr>
          <w:rFonts w:ascii="Times New Roman" w:hAnsi="Times New Roman" w:cs="Times New Roman"/>
          <w:b/>
          <w:bCs/>
          <w:i/>
          <w:iCs/>
          <w:szCs w:val="20"/>
        </w:rPr>
        <w:t xml:space="preserve">ÓRGÃOS </w:t>
      </w:r>
      <w:proofErr w:type="gramStart"/>
      <w:r w:rsidRPr="008C702B">
        <w:rPr>
          <w:rFonts w:ascii="Times New Roman" w:hAnsi="Times New Roman" w:cs="Times New Roman"/>
          <w:b/>
          <w:bCs/>
          <w:i/>
          <w:iCs/>
          <w:szCs w:val="20"/>
        </w:rPr>
        <w:t>GERENCIADOR E PARTICIPANTES</w:t>
      </w:r>
      <w:proofErr w:type="gramEnd"/>
    </w:p>
    <w:p w14:paraId="5DD919CA" w14:textId="0B998180" w:rsidR="00F9338D" w:rsidRPr="008C702B" w:rsidRDefault="00F9338D" w:rsidP="00F9338D">
      <w:pPr>
        <w:numPr>
          <w:ilvl w:val="1"/>
          <w:numId w:val="7"/>
        </w:numPr>
        <w:spacing w:before="120" w:after="120" w:line="276" w:lineRule="auto"/>
        <w:ind w:left="792"/>
        <w:jc w:val="both"/>
        <w:rPr>
          <w:rFonts w:ascii="Times New Roman" w:hAnsi="Times New Roman" w:cs="Times New Roman"/>
          <w:szCs w:val="20"/>
        </w:rPr>
      </w:pPr>
      <w:r w:rsidRPr="008C702B">
        <w:rPr>
          <w:rFonts w:ascii="Times New Roman" w:hAnsi="Times New Roman" w:cs="Times New Roman"/>
          <w:i/>
          <w:szCs w:val="20"/>
        </w:rPr>
        <w:t>O órgão gerenciador será a Reitoria do Instituto Federal de Roraima – UASG 158152.</w:t>
      </w:r>
    </w:p>
    <w:p w14:paraId="6CBF35A5"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
          <w:iCs/>
          <w:szCs w:val="20"/>
        </w:rPr>
      </w:pPr>
      <w:r w:rsidRPr="008C702B">
        <w:rPr>
          <w:rFonts w:ascii="Times New Roman" w:hAnsi="Times New Roman" w:cs="Times New Roman"/>
          <w:i/>
          <w:iCs/>
          <w:szCs w:val="20"/>
        </w:rPr>
        <w:t>São órgãos e entidades públicas participantes do registro de preços: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4"/>
        <w:gridCol w:w="2244"/>
        <w:gridCol w:w="2245"/>
        <w:gridCol w:w="2245"/>
      </w:tblGrid>
      <w:tr w:rsidR="00F9338D" w:rsidRPr="008C702B" w14:paraId="5F01DC51" w14:textId="77777777" w:rsidTr="00F9338D">
        <w:tc>
          <w:tcPr>
            <w:tcW w:w="2244" w:type="dxa"/>
            <w:tcBorders>
              <w:top w:val="single" w:sz="4" w:space="0" w:color="auto"/>
              <w:left w:val="single" w:sz="4" w:space="0" w:color="auto"/>
              <w:bottom w:val="single" w:sz="4" w:space="0" w:color="auto"/>
              <w:right w:val="single" w:sz="4" w:space="0" w:color="auto"/>
            </w:tcBorders>
            <w:hideMark/>
          </w:tcPr>
          <w:p w14:paraId="24437EA1" w14:textId="0BEB238D"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ab/>
              <w:t xml:space="preserve">Item nº </w:t>
            </w:r>
          </w:p>
        </w:tc>
        <w:tc>
          <w:tcPr>
            <w:tcW w:w="2244" w:type="dxa"/>
            <w:tcBorders>
              <w:top w:val="single" w:sz="4" w:space="0" w:color="auto"/>
              <w:left w:val="single" w:sz="4" w:space="0" w:color="auto"/>
              <w:bottom w:val="single" w:sz="4" w:space="0" w:color="auto"/>
              <w:right w:val="single" w:sz="4" w:space="0" w:color="auto"/>
            </w:tcBorders>
            <w:hideMark/>
          </w:tcPr>
          <w:p w14:paraId="4C5D9C83"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Órgãos Participantes</w:t>
            </w:r>
          </w:p>
        </w:tc>
        <w:tc>
          <w:tcPr>
            <w:tcW w:w="2245" w:type="dxa"/>
            <w:tcBorders>
              <w:top w:val="single" w:sz="4" w:space="0" w:color="auto"/>
              <w:left w:val="single" w:sz="4" w:space="0" w:color="auto"/>
              <w:bottom w:val="single" w:sz="4" w:space="0" w:color="auto"/>
              <w:right w:val="single" w:sz="4" w:space="0" w:color="auto"/>
            </w:tcBorders>
            <w:hideMark/>
          </w:tcPr>
          <w:p w14:paraId="3E4A2601"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Unidade</w:t>
            </w:r>
          </w:p>
        </w:tc>
        <w:tc>
          <w:tcPr>
            <w:tcW w:w="2245" w:type="dxa"/>
            <w:tcBorders>
              <w:top w:val="single" w:sz="4" w:space="0" w:color="auto"/>
              <w:left w:val="single" w:sz="4" w:space="0" w:color="auto"/>
              <w:bottom w:val="single" w:sz="4" w:space="0" w:color="auto"/>
              <w:right w:val="single" w:sz="4" w:space="0" w:color="auto"/>
            </w:tcBorders>
            <w:hideMark/>
          </w:tcPr>
          <w:p w14:paraId="3DA0DB17"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r w:rsidRPr="008C702B">
              <w:rPr>
                <w:rFonts w:ascii="Times New Roman" w:hAnsi="Times New Roman" w:cs="Times New Roman"/>
                <w:i/>
                <w:iCs/>
                <w:szCs w:val="20"/>
              </w:rPr>
              <w:t>Quantidade</w:t>
            </w:r>
          </w:p>
        </w:tc>
      </w:tr>
      <w:tr w:rsidR="00F9338D" w:rsidRPr="008C702B" w14:paraId="1B0685E5" w14:textId="77777777" w:rsidTr="00F9338D">
        <w:tc>
          <w:tcPr>
            <w:tcW w:w="2244" w:type="dxa"/>
            <w:tcBorders>
              <w:top w:val="single" w:sz="4" w:space="0" w:color="auto"/>
              <w:left w:val="single" w:sz="4" w:space="0" w:color="auto"/>
              <w:bottom w:val="single" w:sz="4" w:space="0" w:color="auto"/>
              <w:right w:val="single" w:sz="4" w:space="0" w:color="auto"/>
            </w:tcBorders>
          </w:tcPr>
          <w:p w14:paraId="656DFCE5"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4" w:type="dxa"/>
            <w:tcBorders>
              <w:top w:val="single" w:sz="4" w:space="0" w:color="auto"/>
              <w:left w:val="single" w:sz="4" w:space="0" w:color="auto"/>
              <w:bottom w:val="single" w:sz="4" w:space="0" w:color="auto"/>
              <w:right w:val="single" w:sz="4" w:space="0" w:color="auto"/>
            </w:tcBorders>
          </w:tcPr>
          <w:p w14:paraId="478BC57E"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5824469E"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02B5FF0F"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r>
      <w:tr w:rsidR="00F9338D" w:rsidRPr="008C702B" w14:paraId="3BAD0DB0" w14:textId="77777777" w:rsidTr="00F9338D">
        <w:tc>
          <w:tcPr>
            <w:tcW w:w="2244" w:type="dxa"/>
            <w:tcBorders>
              <w:top w:val="single" w:sz="4" w:space="0" w:color="auto"/>
              <w:left w:val="single" w:sz="4" w:space="0" w:color="auto"/>
              <w:bottom w:val="single" w:sz="4" w:space="0" w:color="auto"/>
              <w:right w:val="single" w:sz="4" w:space="0" w:color="auto"/>
            </w:tcBorders>
          </w:tcPr>
          <w:p w14:paraId="644B5272"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4" w:type="dxa"/>
            <w:tcBorders>
              <w:top w:val="single" w:sz="4" w:space="0" w:color="auto"/>
              <w:left w:val="single" w:sz="4" w:space="0" w:color="auto"/>
              <w:bottom w:val="single" w:sz="4" w:space="0" w:color="auto"/>
              <w:right w:val="single" w:sz="4" w:space="0" w:color="auto"/>
            </w:tcBorders>
          </w:tcPr>
          <w:p w14:paraId="38A6CF5C"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726DBE22"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772403A7"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r>
      <w:tr w:rsidR="00F9338D" w:rsidRPr="008C702B" w14:paraId="780797F6" w14:textId="77777777" w:rsidTr="00F9338D">
        <w:tc>
          <w:tcPr>
            <w:tcW w:w="2244" w:type="dxa"/>
            <w:tcBorders>
              <w:top w:val="single" w:sz="4" w:space="0" w:color="auto"/>
              <w:left w:val="single" w:sz="4" w:space="0" w:color="auto"/>
              <w:bottom w:val="single" w:sz="4" w:space="0" w:color="auto"/>
              <w:right w:val="single" w:sz="4" w:space="0" w:color="auto"/>
            </w:tcBorders>
          </w:tcPr>
          <w:p w14:paraId="78F2E1B1"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4" w:type="dxa"/>
            <w:tcBorders>
              <w:top w:val="single" w:sz="4" w:space="0" w:color="auto"/>
              <w:left w:val="single" w:sz="4" w:space="0" w:color="auto"/>
              <w:bottom w:val="single" w:sz="4" w:space="0" w:color="auto"/>
              <w:right w:val="single" w:sz="4" w:space="0" w:color="auto"/>
            </w:tcBorders>
          </w:tcPr>
          <w:p w14:paraId="18C92B74"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7894C732"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c>
          <w:tcPr>
            <w:tcW w:w="2245" w:type="dxa"/>
            <w:tcBorders>
              <w:top w:val="single" w:sz="4" w:space="0" w:color="auto"/>
              <w:left w:val="single" w:sz="4" w:space="0" w:color="auto"/>
              <w:bottom w:val="single" w:sz="4" w:space="0" w:color="auto"/>
              <w:right w:val="single" w:sz="4" w:space="0" w:color="auto"/>
            </w:tcBorders>
          </w:tcPr>
          <w:p w14:paraId="7EAAC2FE" w14:textId="77777777" w:rsidR="00F9338D" w:rsidRPr="008C702B" w:rsidRDefault="00F9338D">
            <w:pPr>
              <w:widowControl w:val="0"/>
              <w:autoSpaceDE w:val="0"/>
              <w:autoSpaceDN w:val="0"/>
              <w:adjustRightInd w:val="0"/>
              <w:ind w:right="-30"/>
              <w:jc w:val="center"/>
              <w:rPr>
                <w:rFonts w:ascii="Times New Roman" w:hAnsi="Times New Roman" w:cs="Times New Roman"/>
                <w:i/>
                <w:iCs/>
                <w:szCs w:val="20"/>
              </w:rPr>
            </w:pPr>
          </w:p>
        </w:tc>
      </w:tr>
    </w:tbl>
    <w:p w14:paraId="565DA4CA" w14:textId="77777777" w:rsidR="00F9338D" w:rsidRPr="008C702B" w:rsidRDefault="00F9338D" w:rsidP="00F9338D">
      <w:pPr>
        <w:widowControl w:val="0"/>
        <w:autoSpaceDE w:val="0"/>
        <w:autoSpaceDN w:val="0"/>
        <w:adjustRightInd w:val="0"/>
        <w:ind w:right="-30"/>
        <w:jc w:val="both"/>
        <w:rPr>
          <w:rFonts w:ascii="Times New Roman" w:hAnsi="Times New Roman" w:cs="Times New Roman"/>
          <w:i/>
          <w:iCs/>
          <w:szCs w:val="20"/>
        </w:rPr>
      </w:pPr>
    </w:p>
    <w:p w14:paraId="2D01EE3E" w14:textId="44B34095" w:rsidR="00F9338D" w:rsidRPr="008C702B" w:rsidRDefault="00F9338D" w:rsidP="00F9338D">
      <w:pPr>
        <w:pStyle w:val="Nivel1"/>
        <w:widowControl w:val="0"/>
        <w:numPr>
          <w:ilvl w:val="0"/>
          <w:numId w:val="7"/>
        </w:numPr>
        <w:autoSpaceDE w:val="0"/>
        <w:autoSpaceDN w:val="0"/>
        <w:adjustRightInd w:val="0"/>
        <w:rPr>
          <w:rFonts w:ascii="Times New Roman" w:hAnsi="Times New Roman" w:cs="Times New Roman"/>
          <w:i/>
          <w:color w:val="auto"/>
          <w:lang w:eastAsia="en-US"/>
        </w:rPr>
      </w:pPr>
      <w:r w:rsidRPr="008C702B">
        <w:rPr>
          <w:rFonts w:ascii="Times New Roman" w:hAnsi="Times New Roman" w:cs="Times New Roman"/>
          <w:color w:val="auto"/>
          <w:lang w:eastAsia="en-US"/>
        </w:rPr>
        <w:t xml:space="preserve">DA ADESÃO À ATA DE REGISTRO DE PREÇOS </w:t>
      </w:r>
    </w:p>
    <w:p w14:paraId="197FCBD7" w14:textId="77777777"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proofErr w:type="gramStart"/>
      <w:r w:rsidRPr="008C702B">
        <w:rPr>
          <w:rFonts w:ascii="Times New Roman" w:hAnsi="Times New Roman" w:cs="Times New Roman"/>
          <w:i/>
          <w:szCs w:val="20"/>
        </w:rPr>
        <w:t>couber</w:t>
      </w:r>
      <w:proofErr w:type="gramEnd"/>
      <w:r w:rsidRPr="008C702B">
        <w:rPr>
          <w:rFonts w:ascii="Times New Roman" w:hAnsi="Times New Roman" w:cs="Times New Roman"/>
          <w:i/>
          <w:szCs w:val="20"/>
        </w:rPr>
        <w:t>, as condições e as regras estabelecidas na Lei nº 8.666, de 1993 e no Decreto nº 7.892, de 2013.</w:t>
      </w:r>
    </w:p>
    <w:p w14:paraId="56BBBA8A" w14:textId="77777777" w:rsidR="00F9338D" w:rsidRPr="008C702B" w:rsidRDefault="00F9338D" w:rsidP="00F9338D">
      <w:pPr>
        <w:numPr>
          <w:ilvl w:val="2"/>
          <w:numId w:val="7"/>
        </w:numPr>
        <w:spacing w:before="120" w:after="120" w:line="276" w:lineRule="auto"/>
        <w:ind w:left="1224"/>
        <w:jc w:val="both"/>
        <w:rPr>
          <w:rFonts w:ascii="Times New Roman" w:hAnsi="Times New Roman" w:cs="Times New Roman"/>
          <w:i/>
          <w:szCs w:val="20"/>
        </w:rPr>
      </w:pPr>
      <w:r w:rsidRPr="008C702B">
        <w:rPr>
          <w:rFonts w:ascii="Times New Roman" w:hAnsi="Times New Roman" w:cs="Times New Roman"/>
          <w:i/>
          <w:szCs w:val="20"/>
        </w:rPr>
        <w:t xml:space="preserve">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w:t>
      </w:r>
      <w:proofErr w:type="gramStart"/>
      <w:r w:rsidRPr="008C702B">
        <w:rPr>
          <w:rFonts w:ascii="Times New Roman" w:hAnsi="Times New Roman" w:cs="Times New Roman"/>
          <w:i/>
          <w:szCs w:val="20"/>
        </w:rPr>
        <w:t>Gestão</w:t>
      </w:r>
      <w:proofErr w:type="gramEnd"/>
    </w:p>
    <w:p w14:paraId="5A49ABBE" w14:textId="77777777"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574E8BDD" w14:textId="238285ED"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lastRenderedPageBreak/>
        <w:t>As aquisições ou contratações adicionais a que se refere este item não poderão exceder, por órgão ou entidade, a cinquenta por cento dos quantitativos dos itens do instrumento convocatório e registrados na ata de registro de preços para o órgão gerenciador e órgãos participantes.</w:t>
      </w:r>
    </w:p>
    <w:p w14:paraId="7B587014" w14:textId="415D7D3F"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t xml:space="preserve">As adesões à ata de registro de preços são limitadas, na totalidade, ao </w:t>
      </w:r>
      <w:r w:rsidR="007924A4" w:rsidRPr="008C702B">
        <w:rPr>
          <w:rFonts w:ascii="Times New Roman" w:hAnsi="Times New Roman" w:cs="Times New Roman"/>
          <w:i/>
          <w:szCs w:val="20"/>
        </w:rPr>
        <w:t>dobro</w:t>
      </w:r>
      <w:r w:rsidRPr="008C702B">
        <w:rPr>
          <w:rFonts w:ascii="Times New Roman" w:hAnsi="Times New Roman" w:cs="Times New Roman"/>
          <w:i/>
          <w:szCs w:val="20"/>
        </w:rPr>
        <w:t xml:space="preserve"> do quantitativo de cada item registrado na ata de registro de preços para o órgão gerenciador e órgãos participantes, independente do número de órgãos não participantes que eventualmente aderirem.</w:t>
      </w:r>
    </w:p>
    <w:p w14:paraId="55531C2A" w14:textId="77777777" w:rsidR="00F9338D" w:rsidRPr="008C702B" w:rsidRDefault="00F9338D" w:rsidP="00F9338D">
      <w:pPr>
        <w:numPr>
          <w:ilvl w:val="2"/>
          <w:numId w:val="7"/>
        </w:numPr>
        <w:spacing w:before="120" w:after="120" w:line="276" w:lineRule="auto"/>
        <w:ind w:left="1224"/>
        <w:jc w:val="both"/>
        <w:rPr>
          <w:rFonts w:ascii="Times New Roman" w:hAnsi="Times New Roman" w:cs="Times New Roman"/>
          <w:i/>
          <w:szCs w:val="20"/>
        </w:rPr>
      </w:pPr>
      <w:r w:rsidRPr="008C702B">
        <w:rPr>
          <w:rFonts w:ascii="Times New Roman" w:hAnsi="Times New Roman" w:cs="Times New Roman"/>
          <w:i/>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w:t>
      </w:r>
      <w:proofErr w:type="gramStart"/>
      <w:r w:rsidRPr="008C702B">
        <w:rPr>
          <w:rFonts w:ascii="Times New Roman" w:hAnsi="Times New Roman" w:cs="Times New Roman"/>
          <w:i/>
          <w:szCs w:val="20"/>
        </w:rPr>
        <w:t>à</w:t>
      </w:r>
      <w:proofErr w:type="gramEnd"/>
      <w:r w:rsidRPr="008C702B">
        <w:rPr>
          <w:rFonts w:ascii="Times New Roman" w:hAnsi="Times New Roman" w:cs="Times New Roman"/>
          <w:i/>
          <w:szCs w:val="20"/>
        </w:rPr>
        <w:t> aderentes anteriores, não ultrapasse o limite de R$ 80.000,00 (oitenta mil reais) (Acórdão TCU nº 2957/2011 – P).</w:t>
      </w:r>
    </w:p>
    <w:p w14:paraId="706C5B23" w14:textId="77777777"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07F137E4" w14:textId="77777777" w:rsidR="00F9338D" w:rsidRPr="008C702B" w:rsidRDefault="00F9338D" w:rsidP="00F9338D">
      <w:pPr>
        <w:numPr>
          <w:ilvl w:val="1"/>
          <w:numId w:val="7"/>
        </w:numPr>
        <w:spacing w:before="120" w:after="120" w:line="276" w:lineRule="auto"/>
        <w:ind w:left="792"/>
        <w:jc w:val="both"/>
        <w:rPr>
          <w:rFonts w:ascii="Times New Roman" w:hAnsi="Times New Roman" w:cs="Times New Roman"/>
          <w:i/>
          <w:szCs w:val="20"/>
        </w:rPr>
      </w:pPr>
      <w:r w:rsidRPr="008C702B">
        <w:rPr>
          <w:rFonts w:ascii="Times New Roman" w:hAnsi="Times New Roman" w:cs="Times New Roman"/>
          <w:i/>
          <w:szCs w:val="20"/>
        </w:rPr>
        <w:t>Após a autorização do órgão gerenciador, o órgão não participante deverá efetivar a contratação solicitada em até noventa dias, observado o prazo de validade da Ata de Registro de Preços.</w:t>
      </w:r>
    </w:p>
    <w:p w14:paraId="4BF9E824" w14:textId="77777777" w:rsidR="00F9338D" w:rsidRPr="008C702B" w:rsidRDefault="00F9338D" w:rsidP="00F9338D">
      <w:pPr>
        <w:numPr>
          <w:ilvl w:val="2"/>
          <w:numId w:val="7"/>
        </w:numPr>
        <w:spacing w:before="120" w:after="120" w:line="276" w:lineRule="auto"/>
        <w:ind w:left="1224"/>
        <w:jc w:val="both"/>
        <w:rPr>
          <w:rFonts w:ascii="Times New Roman" w:hAnsi="Times New Roman" w:cs="Times New Roman"/>
          <w:i/>
          <w:szCs w:val="20"/>
        </w:rPr>
      </w:pPr>
      <w:r w:rsidRPr="008C702B">
        <w:rPr>
          <w:rFonts w:ascii="Times New Roman" w:hAnsi="Times New Roman" w:cs="Times New Roman"/>
          <w:i/>
          <w:szCs w:val="20"/>
        </w:rPr>
        <w:t>Caberá ao órgão gerenciador autorizar, excepcional e justificadamente, a prorrogação do prazo para efetivação da contratação, respeitado o prazo de vigência da ata, desde que solicitada pelo órgão não participante.</w:t>
      </w:r>
    </w:p>
    <w:p w14:paraId="4D4B7D67" w14:textId="77777777" w:rsidR="00F9338D" w:rsidRPr="008C702B" w:rsidRDefault="00F9338D" w:rsidP="00F9338D">
      <w:pPr>
        <w:pStyle w:val="Nivel1"/>
        <w:widowControl w:val="0"/>
        <w:numPr>
          <w:ilvl w:val="0"/>
          <w:numId w:val="7"/>
        </w:numPr>
        <w:autoSpaceDE w:val="0"/>
        <w:autoSpaceDN w:val="0"/>
        <w:adjustRightInd w:val="0"/>
        <w:rPr>
          <w:rFonts w:ascii="Times New Roman" w:hAnsi="Times New Roman" w:cs="Times New Roman"/>
          <w:iCs/>
          <w:color w:val="auto"/>
        </w:rPr>
      </w:pPr>
      <w:r w:rsidRPr="008C702B">
        <w:rPr>
          <w:rFonts w:ascii="Times New Roman" w:hAnsi="Times New Roman" w:cs="Times New Roman"/>
          <w:color w:val="auto"/>
        </w:rPr>
        <w:t xml:space="preserve">VALIDADE DA ATA </w:t>
      </w:r>
    </w:p>
    <w:p w14:paraId="6416A777" w14:textId="3B0B2A79"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szCs w:val="20"/>
        </w:rPr>
        <w:t xml:space="preserve">A validade da Ata de Registro de Preços será de </w:t>
      </w:r>
      <w:r w:rsidRPr="008C702B">
        <w:rPr>
          <w:rFonts w:ascii="Times New Roman" w:hAnsi="Times New Roman" w:cs="Times New Roman"/>
          <w:i/>
          <w:szCs w:val="20"/>
        </w:rPr>
        <w:t>12 meses</w:t>
      </w:r>
      <w:r w:rsidR="007924A4" w:rsidRPr="008C702B">
        <w:rPr>
          <w:rFonts w:ascii="Times New Roman" w:hAnsi="Times New Roman" w:cs="Times New Roman"/>
          <w:szCs w:val="20"/>
        </w:rPr>
        <w:t>, a partir da data de sua assinatura</w:t>
      </w:r>
      <w:r w:rsidRPr="008C702B">
        <w:rPr>
          <w:rFonts w:ascii="Times New Roman" w:hAnsi="Times New Roman" w:cs="Times New Roman"/>
          <w:szCs w:val="20"/>
        </w:rPr>
        <w:t>, não podendo ser prorrogada.</w:t>
      </w:r>
    </w:p>
    <w:p w14:paraId="6EE3AC70" w14:textId="77777777" w:rsidR="00F9338D" w:rsidRPr="008C702B" w:rsidRDefault="00F9338D" w:rsidP="00F9338D">
      <w:pPr>
        <w:rPr>
          <w:rFonts w:ascii="Times New Roman" w:hAnsi="Times New Roman" w:cs="Times New Roman"/>
          <w:szCs w:val="20"/>
          <w:lang w:eastAsia="en-US"/>
        </w:rPr>
      </w:pPr>
    </w:p>
    <w:p w14:paraId="2F5B29B1" w14:textId="77777777" w:rsidR="00F9338D" w:rsidRPr="008C702B" w:rsidRDefault="00F9338D" w:rsidP="00F9338D">
      <w:pPr>
        <w:widowControl w:val="0"/>
        <w:numPr>
          <w:ilvl w:val="0"/>
          <w:numId w:val="7"/>
        </w:numPr>
        <w:autoSpaceDE w:val="0"/>
        <w:autoSpaceDN w:val="0"/>
        <w:adjustRightInd w:val="0"/>
        <w:spacing w:before="240"/>
        <w:ind w:right="-30"/>
        <w:jc w:val="both"/>
        <w:rPr>
          <w:rFonts w:ascii="Times New Roman" w:hAnsi="Times New Roman" w:cs="Times New Roman"/>
          <w:iCs/>
          <w:szCs w:val="20"/>
        </w:rPr>
      </w:pPr>
      <w:r w:rsidRPr="008C702B">
        <w:rPr>
          <w:rFonts w:ascii="Times New Roman" w:hAnsi="Times New Roman" w:cs="Times New Roman"/>
          <w:b/>
          <w:bCs/>
          <w:szCs w:val="20"/>
        </w:rPr>
        <w:t>REVISÃO E CANCELAMENTO</w:t>
      </w:r>
      <w:r w:rsidRPr="008C702B">
        <w:rPr>
          <w:rFonts w:ascii="Times New Roman" w:hAnsi="Times New Roman" w:cs="Times New Roman"/>
          <w:iCs/>
          <w:szCs w:val="20"/>
        </w:rPr>
        <w:t xml:space="preserve"> </w:t>
      </w:r>
    </w:p>
    <w:p w14:paraId="575B3F72" w14:textId="77777777" w:rsidR="00F9338D" w:rsidRPr="008C702B" w:rsidRDefault="00F9338D" w:rsidP="00F9338D">
      <w:pPr>
        <w:pStyle w:val="PargrafodaLista"/>
        <w:numPr>
          <w:ilvl w:val="1"/>
          <w:numId w:val="7"/>
        </w:numPr>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A Administração realizará pesquisa de mercado periodicamente, em intervalos não superiores a 180 (cento e oitenta) dias, a fim de verificar a vantajosidade dos preços registrados nesta Ata.</w:t>
      </w:r>
    </w:p>
    <w:p w14:paraId="5B7DFA73"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8C702B">
        <w:rPr>
          <w:rFonts w:ascii="Times New Roman" w:hAnsi="Times New Roman" w:cs="Times New Roman"/>
          <w:szCs w:val="20"/>
        </w:rPr>
        <w:t>fornecedor(</w:t>
      </w:r>
      <w:proofErr w:type="gramEnd"/>
      <w:r w:rsidRPr="008C702B">
        <w:rPr>
          <w:rFonts w:ascii="Times New Roman" w:hAnsi="Times New Roman" w:cs="Times New Roman"/>
          <w:szCs w:val="20"/>
        </w:rPr>
        <w:t>es).</w:t>
      </w:r>
    </w:p>
    <w:p w14:paraId="0AFDE5E6"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 xml:space="preserve">Quando o preço registrado tornar-se superior ao preço praticado no mercado por motivo superveniente, a Administração convocará o(s) </w:t>
      </w:r>
      <w:proofErr w:type="gramStart"/>
      <w:r w:rsidRPr="008C702B">
        <w:rPr>
          <w:rFonts w:ascii="Times New Roman" w:hAnsi="Times New Roman" w:cs="Times New Roman"/>
          <w:szCs w:val="20"/>
        </w:rPr>
        <w:t>fornecedor(</w:t>
      </w:r>
      <w:proofErr w:type="gramEnd"/>
      <w:r w:rsidRPr="008C702B">
        <w:rPr>
          <w:rFonts w:ascii="Times New Roman" w:hAnsi="Times New Roman" w:cs="Times New Roman"/>
          <w:szCs w:val="20"/>
        </w:rPr>
        <w:t>es) para negociar(em) a redução dos preços aos valores praticados pelo mercado.</w:t>
      </w:r>
    </w:p>
    <w:p w14:paraId="49694D0B"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O fornecedor que não aceitar reduzir seu preço ao valor praticado pelo mercado será liberado do compromisso assumido, sem aplicação de penalidade.</w:t>
      </w:r>
    </w:p>
    <w:p w14:paraId="67BD8A71"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r w:rsidRPr="008C702B">
        <w:rPr>
          <w:rFonts w:ascii="Times New Roman" w:hAnsi="Times New Roman" w:cs="Times New Roman"/>
          <w:szCs w:val="20"/>
        </w:rPr>
        <w:lastRenderedPageBreak/>
        <w:t>A ordem de classificação dos fornecedores que aceitarem reduzir seus preços aos valores de mercado observará a classificação original.</w:t>
      </w:r>
    </w:p>
    <w:p w14:paraId="3C1B9F34"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Quando o preço de mercado tornar-se superior aos preços registrados e o fornecedor não puder cumprir o compromisso, o órgão gerenciador poderá:</w:t>
      </w:r>
    </w:p>
    <w:p w14:paraId="0AB7676F"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liberar</w:t>
      </w:r>
      <w:proofErr w:type="gramEnd"/>
      <w:r w:rsidRPr="008C702B">
        <w:rPr>
          <w:rFonts w:ascii="Times New Roman" w:hAnsi="Times New Roman" w:cs="Times New Roman"/>
          <w:szCs w:val="20"/>
        </w:rPr>
        <w:t xml:space="preserve"> o fornecedor do compromisso assumido, caso a comunicação ocorra antes do pedido de fornecimento, e sem aplicação da penalidade se confirmada a veracidade dos motivos e comprovantes apresentados; e</w:t>
      </w:r>
    </w:p>
    <w:p w14:paraId="3907C320"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convocar</w:t>
      </w:r>
      <w:proofErr w:type="gramEnd"/>
      <w:r w:rsidRPr="008C702B">
        <w:rPr>
          <w:rFonts w:ascii="Times New Roman" w:hAnsi="Times New Roman" w:cs="Times New Roman"/>
          <w:szCs w:val="20"/>
        </w:rPr>
        <w:t xml:space="preserve"> os demais fornecedores para assegurar igual oportunidade de negociação.</w:t>
      </w:r>
    </w:p>
    <w:p w14:paraId="79D56622"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Não havendo êxito nas negociações, o órgão gerenciador deverá proceder à revogação desta ata de registro de preços, adotando as medidas cabíveis para obtenção da contratação mais vantajosa.</w:t>
      </w:r>
    </w:p>
    <w:p w14:paraId="0ABC1972"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O registro do fornecedor será cancelado quando:</w:t>
      </w:r>
    </w:p>
    <w:p w14:paraId="6D28DDE3"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descumprir</w:t>
      </w:r>
      <w:proofErr w:type="gramEnd"/>
      <w:r w:rsidRPr="008C702B">
        <w:rPr>
          <w:rFonts w:ascii="Times New Roman" w:hAnsi="Times New Roman" w:cs="Times New Roman"/>
          <w:szCs w:val="20"/>
        </w:rPr>
        <w:t xml:space="preserve"> as condições da ata de registro de preços;</w:t>
      </w:r>
    </w:p>
    <w:p w14:paraId="53D54580"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não</w:t>
      </w:r>
      <w:proofErr w:type="gramEnd"/>
      <w:r w:rsidRPr="008C702B">
        <w:rPr>
          <w:rFonts w:ascii="Times New Roman" w:hAnsi="Times New Roman" w:cs="Times New Roman"/>
          <w:szCs w:val="20"/>
        </w:rPr>
        <w:t xml:space="preserve"> retirar a nota de empenho ou instrumento equivalente no prazo estabelecido pela Administração, sem justificativa aceitável;</w:t>
      </w:r>
    </w:p>
    <w:p w14:paraId="37D8190A"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não</w:t>
      </w:r>
      <w:proofErr w:type="gramEnd"/>
      <w:r w:rsidRPr="008C702B">
        <w:rPr>
          <w:rFonts w:ascii="Times New Roman" w:hAnsi="Times New Roman" w:cs="Times New Roman"/>
          <w:szCs w:val="20"/>
        </w:rPr>
        <w:t xml:space="preserve"> aceitar reduzir o seu preço registrado, na hipótese deste se tornar superior àqueles praticados no mercado; ou</w:t>
      </w:r>
    </w:p>
    <w:p w14:paraId="784570CB"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sofrer</w:t>
      </w:r>
      <w:proofErr w:type="gramEnd"/>
      <w:r w:rsidRPr="008C702B">
        <w:rPr>
          <w:rFonts w:ascii="Times New Roman" w:hAnsi="Times New Roman" w:cs="Times New Roman"/>
          <w:szCs w:val="20"/>
        </w:rPr>
        <w:t xml:space="preserve"> sanção administrativa cujo efeito torne-o proibido de celebrar contrato administrativo, alcançando o órgão gerenciador e órgão(s) participante(s).</w:t>
      </w:r>
    </w:p>
    <w:p w14:paraId="1B05059F"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O cancelamento de registros nas hipóteses previstas nos itens 6.7.1, 6.7.2 e 6.7.4 será formalizado por despacho do órgão gerenciador, assegurado o contraditório e a ampla defesa.</w:t>
      </w:r>
    </w:p>
    <w:p w14:paraId="2AB57191"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szCs w:val="20"/>
        </w:rPr>
        <w:t>O cancelamento do registro de preços poderá ocorrer por fato superveniente, decorrente de caso fortuito ou força maior, que prejudique o cumprimento da ata, devidamente comprovados e justificados:</w:t>
      </w:r>
    </w:p>
    <w:p w14:paraId="0DD28220"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por</w:t>
      </w:r>
      <w:proofErr w:type="gramEnd"/>
      <w:r w:rsidRPr="008C702B">
        <w:rPr>
          <w:rFonts w:ascii="Times New Roman" w:hAnsi="Times New Roman" w:cs="Times New Roman"/>
          <w:szCs w:val="20"/>
        </w:rPr>
        <w:t xml:space="preserve"> razão de interesse público; ou</w:t>
      </w:r>
    </w:p>
    <w:p w14:paraId="5FD6ACD0" w14:textId="77777777" w:rsidR="00F9338D" w:rsidRPr="008C702B" w:rsidRDefault="00F9338D" w:rsidP="00F9338D">
      <w:pPr>
        <w:numPr>
          <w:ilvl w:val="2"/>
          <w:numId w:val="7"/>
        </w:numPr>
        <w:autoSpaceDE w:val="0"/>
        <w:autoSpaceDN w:val="0"/>
        <w:adjustRightInd w:val="0"/>
        <w:spacing w:before="120" w:after="120" w:line="276" w:lineRule="auto"/>
        <w:ind w:left="1134" w:firstLine="0"/>
        <w:jc w:val="both"/>
        <w:rPr>
          <w:rFonts w:ascii="Times New Roman" w:hAnsi="Times New Roman" w:cs="Times New Roman"/>
          <w:szCs w:val="20"/>
        </w:rPr>
      </w:pPr>
      <w:proofErr w:type="gramStart"/>
      <w:r w:rsidRPr="008C702B">
        <w:rPr>
          <w:rFonts w:ascii="Times New Roman" w:hAnsi="Times New Roman" w:cs="Times New Roman"/>
          <w:szCs w:val="20"/>
        </w:rPr>
        <w:t>a</w:t>
      </w:r>
      <w:proofErr w:type="gramEnd"/>
      <w:r w:rsidRPr="008C702B">
        <w:rPr>
          <w:rFonts w:ascii="Times New Roman" w:hAnsi="Times New Roman" w:cs="Times New Roman"/>
          <w:szCs w:val="20"/>
        </w:rPr>
        <w:t xml:space="preserve"> pedido do fornecedor. </w:t>
      </w:r>
    </w:p>
    <w:p w14:paraId="49B08154" w14:textId="77777777" w:rsidR="00F9338D" w:rsidRPr="008C702B" w:rsidRDefault="00F9338D" w:rsidP="00F9338D">
      <w:pPr>
        <w:pStyle w:val="Nivel1"/>
        <w:widowControl w:val="0"/>
        <w:numPr>
          <w:ilvl w:val="0"/>
          <w:numId w:val="7"/>
        </w:numPr>
        <w:autoSpaceDE w:val="0"/>
        <w:autoSpaceDN w:val="0"/>
        <w:adjustRightInd w:val="0"/>
        <w:ind w:left="357" w:hanging="357"/>
        <w:rPr>
          <w:rFonts w:ascii="Times New Roman" w:hAnsi="Times New Roman" w:cs="Times New Roman"/>
          <w:color w:val="auto"/>
        </w:rPr>
      </w:pPr>
      <w:r w:rsidRPr="008C702B">
        <w:rPr>
          <w:rFonts w:ascii="Times New Roman" w:hAnsi="Times New Roman" w:cs="Times New Roman"/>
          <w:color w:val="auto"/>
        </w:rPr>
        <w:t>DAS PENALIDADES</w:t>
      </w:r>
    </w:p>
    <w:p w14:paraId="135E3E39"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iCs/>
          <w:szCs w:val="20"/>
        </w:rPr>
        <w:t>O descumprimento da Ata de Registro de Preços ensejará aplicação das penalidades estabelecidas no Edital.</w:t>
      </w:r>
    </w:p>
    <w:p w14:paraId="2185C7DB"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8C702B">
        <w:rPr>
          <w:rFonts w:ascii="Times New Roman" w:hAnsi="Times New Roman" w:cs="Times New Roman"/>
          <w:iCs/>
          <w:szCs w:val="20"/>
        </w:rPr>
        <w:t>a</w:t>
      </w:r>
      <w:proofErr w:type="gramEnd"/>
      <w:r w:rsidRPr="008C702B">
        <w:rPr>
          <w:rFonts w:ascii="Times New Roman" w:hAnsi="Times New Roman" w:cs="Times New Roman"/>
          <w:iCs/>
          <w:szCs w:val="20"/>
        </w:rPr>
        <w:t xml:space="preserve"> aplicação da penalidade (art. 6º, Parágrafo único, do Decreto nº 7.892/2013).</w:t>
      </w:r>
    </w:p>
    <w:p w14:paraId="2450EA69"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iCs/>
          <w:szCs w:val="20"/>
        </w:rPr>
        <w:t>O órgão participante deverá comunicar ao órgão gerenciador qualquer das ocorrências previstas no art. 20 do Decreto nº 7.892/2013, dada a necessidade de instauração de procedimento para cancelamento do registro do fornecedor.</w:t>
      </w:r>
    </w:p>
    <w:p w14:paraId="4F3D8D6B" w14:textId="77777777" w:rsidR="00F9338D" w:rsidRPr="008C702B" w:rsidRDefault="00F9338D" w:rsidP="00F9338D">
      <w:pPr>
        <w:widowControl w:val="0"/>
        <w:autoSpaceDE w:val="0"/>
        <w:autoSpaceDN w:val="0"/>
        <w:adjustRightInd w:val="0"/>
        <w:ind w:left="360"/>
        <w:jc w:val="both"/>
        <w:rPr>
          <w:rFonts w:ascii="Times New Roman" w:hAnsi="Times New Roman" w:cs="Times New Roman"/>
          <w:b/>
          <w:iCs/>
          <w:szCs w:val="20"/>
        </w:rPr>
      </w:pPr>
    </w:p>
    <w:p w14:paraId="07672275" w14:textId="77777777" w:rsidR="00F9338D" w:rsidRPr="008C702B" w:rsidRDefault="00F9338D" w:rsidP="00F9338D">
      <w:pPr>
        <w:widowControl w:val="0"/>
        <w:numPr>
          <w:ilvl w:val="0"/>
          <w:numId w:val="7"/>
        </w:numPr>
        <w:autoSpaceDE w:val="0"/>
        <w:autoSpaceDN w:val="0"/>
        <w:adjustRightInd w:val="0"/>
        <w:jc w:val="both"/>
        <w:rPr>
          <w:rFonts w:ascii="Times New Roman" w:hAnsi="Times New Roman" w:cs="Times New Roman"/>
          <w:b/>
          <w:iCs/>
          <w:szCs w:val="20"/>
        </w:rPr>
      </w:pPr>
      <w:r w:rsidRPr="008C702B">
        <w:rPr>
          <w:rFonts w:ascii="Times New Roman" w:hAnsi="Times New Roman" w:cs="Times New Roman"/>
          <w:b/>
          <w:bCs/>
          <w:iCs/>
          <w:szCs w:val="20"/>
        </w:rPr>
        <w:t>CONDIÇÕES GERAIS</w:t>
      </w:r>
    </w:p>
    <w:p w14:paraId="1AA19B27"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44C9E6EF"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szCs w:val="20"/>
        </w:rPr>
      </w:pPr>
      <w:r w:rsidRPr="008C702B">
        <w:rPr>
          <w:rFonts w:ascii="Times New Roman" w:hAnsi="Times New Roman" w:cs="Times New Roman"/>
          <w:iCs/>
          <w:szCs w:val="20"/>
        </w:rPr>
        <w:t>É vedado efetuar acréscimos nos quantitativos fixados nesta ata de registro de preços, inclusive o acréscimo de que trata o § 1º do art</w:t>
      </w:r>
      <w:r w:rsidRPr="008C702B">
        <w:rPr>
          <w:rFonts w:ascii="Times New Roman" w:hAnsi="Times New Roman" w:cs="Times New Roman"/>
          <w:szCs w:val="20"/>
        </w:rPr>
        <w:t>. 65 da Lei nº 8.666/93, nos termos do art. 12, §1º do Decreto nº 7892/13.</w:t>
      </w:r>
    </w:p>
    <w:p w14:paraId="10AD2868"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szCs w:val="20"/>
        </w:rPr>
        <w:t>No caso de adjudicação por preço global de grupo de itens, só será admitida a contratação dos itens nas seguintes hipóteses.</w:t>
      </w:r>
    </w:p>
    <w:p w14:paraId="5DF3DF7E" w14:textId="77777777" w:rsidR="00F9338D" w:rsidRPr="008C702B" w:rsidRDefault="00F9338D" w:rsidP="00F9338D">
      <w:pPr>
        <w:numPr>
          <w:ilvl w:val="2"/>
          <w:numId w:val="7"/>
        </w:numPr>
        <w:autoSpaceDE w:val="0"/>
        <w:autoSpaceDN w:val="0"/>
        <w:adjustRightInd w:val="0"/>
        <w:spacing w:before="120" w:after="120" w:line="276" w:lineRule="auto"/>
        <w:ind w:left="1224"/>
        <w:jc w:val="both"/>
        <w:rPr>
          <w:rFonts w:ascii="Times New Roman" w:hAnsi="Times New Roman" w:cs="Times New Roman"/>
          <w:iCs/>
          <w:szCs w:val="20"/>
        </w:rPr>
      </w:pPr>
      <w:r w:rsidRPr="008C702B">
        <w:rPr>
          <w:rFonts w:ascii="Times New Roman" w:hAnsi="Times New Roman" w:cs="Times New Roman"/>
          <w:iCs/>
          <w:szCs w:val="20"/>
        </w:rPr>
        <w:t xml:space="preserve"> </w:t>
      </w:r>
      <w:proofErr w:type="gramStart"/>
      <w:r w:rsidRPr="008C702B">
        <w:rPr>
          <w:rFonts w:ascii="Times New Roman" w:hAnsi="Times New Roman" w:cs="Times New Roman"/>
          <w:iCs/>
          <w:szCs w:val="20"/>
        </w:rPr>
        <w:t>contratação</w:t>
      </w:r>
      <w:proofErr w:type="gramEnd"/>
      <w:r w:rsidRPr="008C702B">
        <w:rPr>
          <w:rFonts w:ascii="Times New Roman" w:hAnsi="Times New Roman" w:cs="Times New Roman"/>
          <w:iCs/>
          <w:szCs w:val="20"/>
        </w:rPr>
        <w:t xml:space="preserve"> da totalidade dos itens de grupo, respeitadas as proporções de quantitativos definidos no certame; ou</w:t>
      </w:r>
    </w:p>
    <w:p w14:paraId="6FD1CA13" w14:textId="77777777" w:rsidR="00F9338D" w:rsidRPr="008C702B" w:rsidRDefault="00F9338D" w:rsidP="00F9338D">
      <w:pPr>
        <w:numPr>
          <w:ilvl w:val="2"/>
          <w:numId w:val="7"/>
        </w:numPr>
        <w:autoSpaceDE w:val="0"/>
        <w:autoSpaceDN w:val="0"/>
        <w:adjustRightInd w:val="0"/>
        <w:spacing w:before="120" w:after="120" w:line="276" w:lineRule="auto"/>
        <w:ind w:left="1224"/>
        <w:jc w:val="both"/>
        <w:rPr>
          <w:rFonts w:ascii="Times New Roman" w:hAnsi="Times New Roman" w:cs="Times New Roman"/>
          <w:iCs/>
          <w:szCs w:val="20"/>
        </w:rPr>
      </w:pPr>
      <w:r w:rsidRPr="008C702B">
        <w:rPr>
          <w:rFonts w:ascii="Times New Roman" w:hAnsi="Times New Roman" w:cs="Times New Roman"/>
          <w:iCs/>
          <w:szCs w:val="20"/>
        </w:rPr>
        <w:t xml:space="preserve"> </w:t>
      </w:r>
      <w:proofErr w:type="gramStart"/>
      <w:r w:rsidRPr="008C702B">
        <w:rPr>
          <w:rFonts w:ascii="Times New Roman" w:hAnsi="Times New Roman" w:cs="Times New Roman"/>
          <w:iCs/>
          <w:szCs w:val="20"/>
        </w:rPr>
        <w:t>contratação</w:t>
      </w:r>
      <w:proofErr w:type="gramEnd"/>
      <w:r w:rsidRPr="008C702B">
        <w:rPr>
          <w:rFonts w:ascii="Times New Roman" w:hAnsi="Times New Roman" w:cs="Times New Roman"/>
          <w:iCs/>
          <w:szCs w:val="20"/>
        </w:rPr>
        <w:t xml:space="preserve"> de item isolado para o qual o preço unitário adjudicado ao vencedor seja o menor preço válido ofertado para o mesmo item na fase de lances</w:t>
      </w:r>
    </w:p>
    <w:p w14:paraId="0BF73463" w14:textId="77777777" w:rsidR="00F9338D" w:rsidRPr="008C702B" w:rsidRDefault="00F9338D" w:rsidP="00F9338D">
      <w:pPr>
        <w:numPr>
          <w:ilvl w:val="1"/>
          <w:numId w:val="7"/>
        </w:numPr>
        <w:autoSpaceDE w:val="0"/>
        <w:autoSpaceDN w:val="0"/>
        <w:adjustRightInd w:val="0"/>
        <w:spacing w:before="120" w:after="120" w:line="276" w:lineRule="auto"/>
        <w:ind w:left="425" w:firstLine="0"/>
        <w:jc w:val="both"/>
        <w:rPr>
          <w:rFonts w:ascii="Times New Roman" w:hAnsi="Times New Roman" w:cs="Times New Roman"/>
          <w:iCs/>
          <w:szCs w:val="20"/>
        </w:rPr>
      </w:pPr>
      <w:r w:rsidRPr="008C702B">
        <w:rPr>
          <w:rFonts w:ascii="Times New Roman" w:hAnsi="Times New Roman" w:cs="Times New Roman"/>
          <w:iCs/>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2014.</w:t>
      </w:r>
    </w:p>
    <w:p w14:paraId="25A18100" w14:textId="77777777" w:rsidR="00F9338D" w:rsidRPr="008C702B" w:rsidRDefault="00F9338D" w:rsidP="00F9338D">
      <w:pPr>
        <w:widowControl w:val="0"/>
        <w:autoSpaceDE w:val="0"/>
        <w:autoSpaceDN w:val="0"/>
        <w:adjustRightInd w:val="0"/>
        <w:ind w:right="-15"/>
        <w:jc w:val="both"/>
        <w:rPr>
          <w:rFonts w:ascii="Times New Roman" w:hAnsi="Times New Roman" w:cs="Times New Roman"/>
          <w:szCs w:val="20"/>
        </w:rPr>
      </w:pPr>
    </w:p>
    <w:p w14:paraId="3FDE97F8" w14:textId="5C95144C" w:rsidR="00F9338D" w:rsidRPr="008C702B" w:rsidRDefault="00F9338D" w:rsidP="00F9338D">
      <w:pPr>
        <w:widowControl w:val="0"/>
        <w:autoSpaceDE w:val="0"/>
        <w:autoSpaceDN w:val="0"/>
        <w:adjustRightInd w:val="0"/>
        <w:ind w:right="-15"/>
        <w:jc w:val="both"/>
        <w:rPr>
          <w:rFonts w:ascii="Times New Roman" w:hAnsi="Times New Roman" w:cs="Times New Roman"/>
          <w:i/>
          <w:iCs/>
          <w:szCs w:val="20"/>
        </w:rPr>
      </w:pPr>
      <w:r w:rsidRPr="008C702B">
        <w:rPr>
          <w:rFonts w:ascii="Times New Roman" w:hAnsi="Times New Roman" w:cs="Times New Roman"/>
          <w:szCs w:val="20"/>
        </w:rPr>
        <w:t xml:space="preserve">Para firmeza e validade do pactuado, a presente Ata foi lavrada em </w:t>
      </w:r>
      <w:r w:rsidR="007924A4" w:rsidRPr="008C702B">
        <w:rPr>
          <w:rFonts w:ascii="Times New Roman" w:hAnsi="Times New Roman" w:cs="Times New Roman"/>
          <w:szCs w:val="20"/>
        </w:rPr>
        <w:t>03 (três)</w:t>
      </w:r>
      <w:r w:rsidRPr="008C702B">
        <w:rPr>
          <w:rFonts w:ascii="Times New Roman" w:hAnsi="Times New Roman" w:cs="Times New Roman"/>
          <w:szCs w:val="20"/>
        </w:rPr>
        <w:t xml:space="preserve"> vias de igual teor, que, depois de lida e achada em ordem, vai assinada pelas partes </w:t>
      </w:r>
      <w:r w:rsidRPr="008C702B">
        <w:rPr>
          <w:rFonts w:ascii="Times New Roman" w:hAnsi="Times New Roman" w:cs="Times New Roman"/>
          <w:i/>
          <w:iCs/>
          <w:szCs w:val="20"/>
        </w:rPr>
        <w:t xml:space="preserve">e encaminhada cópia aos demais órgãos participantes (se houver). </w:t>
      </w:r>
    </w:p>
    <w:p w14:paraId="5978DD0F" w14:textId="77777777" w:rsidR="00F9338D" w:rsidRPr="008C702B" w:rsidRDefault="00F9338D" w:rsidP="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Local e data</w:t>
      </w:r>
    </w:p>
    <w:p w14:paraId="0CC56BBC" w14:textId="77777777" w:rsidR="00F9338D" w:rsidRPr="008C702B" w:rsidRDefault="00F9338D" w:rsidP="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Assinaturas</w:t>
      </w:r>
    </w:p>
    <w:p w14:paraId="0CC2B243" w14:textId="77777777" w:rsidR="00F9338D" w:rsidRPr="008C702B" w:rsidRDefault="00F9338D" w:rsidP="00F9338D">
      <w:pPr>
        <w:widowControl w:val="0"/>
        <w:autoSpaceDE w:val="0"/>
        <w:autoSpaceDN w:val="0"/>
        <w:adjustRightInd w:val="0"/>
        <w:ind w:right="-30"/>
        <w:jc w:val="center"/>
        <w:rPr>
          <w:rFonts w:ascii="Times New Roman" w:hAnsi="Times New Roman" w:cs="Times New Roman"/>
          <w:szCs w:val="20"/>
        </w:rPr>
      </w:pPr>
    </w:p>
    <w:p w14:paraId="243D7933" w14:textId="77777777" w:rsidR="00F9338D" w:rsidRPr="008C702B" w:rsidRDefault="00F9338D" w:rsidP="00F9338D">
      <w:pPr>
        <w:widowControl w:val="0"/>
        <w:autoSpaceDE w:val="0"/>
        <w:autoSpaceDN w:val="0"/>
        <w:adjustRightInd w:val="0"/>
        <w:ind w:right="-30"/>
        <w:jc w:val="center"/>
        <w:rPr>
          <w:rFonts w:ascii="Times New Roman" w:hAnsi="Times New Roman" w:cs="Times New Roman"/>
          <w:szCs w:val="20"/>
        </w:rPr>
      </w:pPr>
      <w:r w:rsidRPr="008C702B">
        <w:rPr>
          <w:rFonts w:ascii="Times New Roman" w:hAnsi="Times New Roman" w:cs="Times New Roman"/>
          <w:szCs w:val="20"/>
        </w:rPr>
        <w:t xml:space="preserve">Representante legal do órgão gerenciador e representante(s) </w:t>
      </w:r>
      <w:proofErr w:type="gramStart"/>
      <w:r w:rsidRPr="008C702B">
        <w:rPr>
          <w:rFonts w:ascii="Times New Roman" w:hAnsi="Times New Roman" w:cs="Times New Roman"/>
          <w:szCs w:val="20"/>
        </w:rPr>
        <w:t>legal(</w:t>
      </w:r>
      <w:proofErr w:type="spellStart"/>
      <w:proofErr w:type="gramEnd"/>
      <w:r w:rsidRPr="008C702B">
        <w:rPr>
          <w:rFonts w:ascii="Times New Roman" w:hAnsi="Times New Roman" w:cs="Times New Roman"/>
          <w:szCs w:val="20"/>
        </w:rPr>
        <w:t>is</w:t>
      </w:r>
      <w:proofErr w:type="spellEnd"/>
      <w:r w:rsidRPr="008C702B">
        <w:rPr>
          <w:rFonts w:ascii="Times New Roman" w:hAnsi="Times New Roman" w:cs="Times New Roman"/>
          <w:szCs w:val="20"/>
        </w:rPr>
        <w:t>) do(s) fornecedor(s) registrado(s)</w:t>
      </w:r>
    </w:p>
    <w:p w14:paraId="0D9E60DB" w14:textId="12F99244" w:rsidR="00F9338D" w:rsidRDefault="00F9338D" w:rsidP="007B75FD">
      <w:pPr>
        <w:rPr>
          <w:rFonts w:ascii="Times New Roman" w:hAnsi="Times New Roman" w:cs="Times New Roman"/>
          <w:b/>
          <w:szCs w:val="20"/>
        </w:rPr>
      </w:pPr>
    </w:p>
    <w:p w14:paraId="7AFC8420" w14:textId="77777777" w:rsidR="00755AC2" w:rsidRDefault="00755AC2" w:rsidP="007B75FD">
      <w:pPr>
        <w:rPr>
          <w:rFonts w:ascii="Times New Roman" w:hAnsi="Times New Roman" w:cs="Times New Roman"/>
          <w:b/>
          <w:szCs w:val="20"/>
        </w:rPr>
      </w:pPr>
    </w:p>
    <w:p w14:paraId="4465C8F8" w14:textId="77777777" w:rsidR="00755AC2" w:rsidRDefault="00755AC2" w:rsidP="007B75FD">
      <w:pPr>
        <w:rPr>
          <w:rFonts w:ascii="Times New Roman" w:hAnsi="Times New Roman" w:cs="Times New Roman"/>
          <w:b/>
          <w:szCs w:val="20"/>
        </w:rPr>
      </w:pPr>
    </w:p>
    <w:p w14:paraId="0FDBA9FD" w14:textId="77777777" w:rsidR="00755AC2" w:rsidRDefault="00755AC2" w:rsidP="007B75FD">
      <w:pPr>
        <w:rPr>
          <w:rFonts w:ascii="Times New Roman" w:hAnsi="Times New Roman" w:cs="Times New Roman"/>
          <w:b/>
          <w:szCs w:val="20"/>
        </w:rPr>
      </w:pPr>
    </w:p>
    <w:p w14:paraId="791504DB" w14:textId="77777777" w:rsidR="00755AC2" w:rsidRDefault="00755AC2" w:rsidP="007B75FD">
      <w:pPr>
        <w:rPr>
          <w:rFonts w:ascii="Times New Roman" w:hAnsi="Times New Roman" w:cs="Times New Roman"/>
          <w:b/>
          <w:szCs w:val="20"/>
        </w:rPr>
      </w:pPr>
    </w:p>
    <w:p w14:paraId="36683D5F" w14:textId="77777777" w:rsidR="00755AC2" w:rsidRDefault="00755AC2" w:rsidP="007B75FD">
      <w:pPr>
        <w:rPr>
          <w:rFonts w:ascii="Times New Roman" w:hAnsi="Times New Roman" w:cs="Times New Roman"/>
          <w:b/>
          <w:szCs w:val="20"/>
        </w:rPr>
      </w:pPr>
    </w:p>
    <w:p w14:paraId="3F923A3A" w14:textId="77777777" w:rsidR="00755AC2" w:rsidRDefault="00755AC2" w:rsidP="007B75FD">
      <w:pPr>
        <w:rPr>
          <w:rFonts w:ascii="Times New Roman" w:hAnsi="Times New Roman" w:cs="Times New Roman"/>
          <w:b/>
          <w:szCs w:val="20"/>
        </w:rPr>
        <w:sectPr w:rsidR="00755AC2" w:rsidSect="00B532EB">
          <w:pgSz w:w="11906" w:h="16838"/>
          <w:pgMar w:top="1418" w:right="1134" w:bottom="1418" w:left="1701" w:header="709" w:footer="709" w:gutter="0"/>
          <w:cols w:space="708"/>
          <w:docGrid w:linePitch="360"/>
        </w:sectPr>
      </w:pPr>
    </w:p>
    <w:p w14:paraId="58072A12" w14:textId="3AF0B666" w:rsidR="00755AC2" w:rsidRDefault="00755AC2" w:rsidP="007B75FD">
      <w:pPr>
        <w:rPr>
          <w:rFonts w:ascii="Times New Roman" w:hAnsi="Times New Roman" w:cs="Times New Roman"/>
          <w:b/>
          <w:szCs w:val="20"/>
        </w:rPr>
      </w:pPr>
    </w:p>
    <w:tbl>
      <w:tblPr>
        <w:tblW w:w="15015"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851"/>
        <w:gridCol w:w="850"/>
        <w:gridCol w:w="709"/>
        <w:gridCol w:w="851"/>
        <w:gridCol w:w="708"/>
        <w:gridCol w:w="851"/>
        <w:gridCol w:w="709"/>
        <w:gridCol w:w="850"/>
        <w:gridCol w:w="709"/>
        <w:gridCol w:w="709"/>
        <w:gridCol w:w="850"/>
        <w:gridCol w:w="1832"/>
      </w:tblGrid>
      <w:tr w:rsidR="00755AC2" w:rsidRPr="008C702B" w14:paraId="2ACF3D85" w14:textId="77777777" w:rsidTr="008B5CA6">
        <w:trPr>
          <w:trHeight w:val="420"/>
          <w:jc w:val="center"/>
        </w:trPr>
        <w:tc>
          <w:tcPr>
            <w:tcW w:w="15015" w:type="dxa"/>
            <w:gridSpan w:val="14"/>
            <w:vAlign w:val="center"/>
          </w:tcPr>
          <w:p w14:paraId="46AE6115" w14:textId="506439E7" w:rsidR="00755AC2" w:rsidRPr="00FC463F" w:rsidRDefault="00755AC2" w:rsidP="005E0A59">
            <w:pPr>
              <w:widowControl w:val="0"/>
              <w:suppressAutoHyphens/>
              <w:jc w:val="center"/>
              <w:rPr>
                <w:rFonts w:ascii="Times New Roman" w:hAnsi="Times New Roman" w:cs="Times New Roman"/>
                <w:b/>
                <w:bCs/>
                <w:sz w:val="18"/>
                <w:szCs w:val="18"/>
                <w:highlight w:val="yellow"/>
              </w:rPr>
            </w:pPr>
            <w:r>
              <w:rPr>
                <w:rFonts w:ascii="Times New Roman" w:hAnsi="Times New Roman" w:cs="Times New Roman"/>
                <w:b/>
                <w:bCs/>
                <w:sz w:val="18"/>
                <w:szCs w:val="18"/>
                <w:highlight w:val="yellow"/>
              </w:rPr>
              <w:t xml:space="preserve">ANEXO IV – VALOR MÁXIMO ACEITÁVEL (O VALOR UNITÁRIO ESTÁ PREVISTO NA ESPECIFICAÇÃO DO OBJETO – ITEM </w:t>
            </w:r>
            <w:proofErr w:type="gramStart"/>
            <w:r>
              <w:rPr>
                <w:rFonts w:ascii="Times New Roman" w:hAnsi="Times New Roman" w:cs="Times New Roman"/>
                <w:b/>
                <w:bCs/>
                <w:sz w:val="18"/>
                <w:szCs w:val="18"/>
                <w:highlight w:val="yellow"/>
              </w:rPr>
              <w:t>1</w:t>
            </w:r>
            <w:proofErr w:type="gramEnd"/>
            <w:r>
              <w:rPr>
                <w:rFonts w:ascii="Times New Roman" w:hAnsi="Times New Roman" w:cs="Times New Roman"/>
                <w:b/>
                <w:bCs/>
                <w:sz w:val="18"/>
                <w:szCs w:val="18"/>
                <w:highlight w:val="yellow"/>
              </w:rPr>
              <w:t xml:space="preserve"> DO TR.</w:t>
            </w:r>
          </w:p>
        </w:tc>
      </w:tr>
      <w:tr w:rsidR="00755AC2" w:rsidRPr="008C702B" w14:paraId="47E0054A" w14:textId="77777777" w:rsidTr="005E0A59">
        <w:trPr>
          <w:trHeight w:val="420"/>
          <w:jc w:val="center"/>
        </w:trPr>
        <w:tc>
          <w:tcPr>
            <w:tcW w:w="709" w:type="dxa"/>
            <w:vMerge w:val="restart"/>
            <w:vAlign w:val="center"/>
          </w:tcPr>
          <w:p w14:paraId="7D534396" w14:textId="77777777" w:rsidR="00755AC2" w:rsidRPr="008C702B" w:rsidRDefault="00755AC2" w:rsidP="005E0A59">
            <w:pPr>
              <w:widowControl w:val="0"/>
              <w:suppressAutoHyphens/>
              <w:jc w:val="center"/>
              <w:rPr>
                <w:rFonts w:ascii="Times New Roman" w:hAnsi="Times New Roman" w:cs="Times New Roman"/>
                <w:b/>
                <w:bCs/>
                <w:sz w:val="18"/>
                <w:szCs w:val="18"/>
              </w:rPr>
            </w:pPr>
            <w:r w:rsidRPr="008C702B">
              <w:rPr>
                <w:rFonts w:ascii="Times New Roman" w:hAnsi="Times New Roman" w:cs="Times New Roman"/>
                <w:b/>
                <w:bCs/>
                <w:sz w:val="18"/>
                <w:szCs w:val="18"/>
              </w:rPr>
              <w:t>ITEM</w:t>
            </w:r>
          </w:p>
          <w:p w14:paraId="7E54CEC5" w14:textId="77777777" w:rsidR="00755AC2" w:rsidRPr="008C702B" w:rsidRDefault="00755AC2" w:rsidP="005E0A59">
            <w:pPr>
              <w:widowControl w:val="0"/>
              <w:suppressAutoHyphens/>
              <w:jc w:val="center"/>
              <w:rPr>
                <w:rFonts w:ascii="Times New Roman" w:hAnsi="Times New Roman" w:cs="Times New Roman"/>
                <w:sz w:val="18"/>
                <w:szCs w:val="18"/>
              </w:rPr>
            </w:pPr>
          </w:p>
        </w:tc>
        <w:tc>
          <w:tcPr>
            <w:tcW w:w="3827" w:type="dxa"/>
            <w:vMerge w:val="restart"/>
          </w:tcPr>
          <w:p w14:paraId="168D5062" w14:textId="77777777" w:rsidR="00755AC2" w:rsidRPr="008C702B" w:rsidRDefault="00755AC2" w:rsidP="005E0A59">
            <w:pPr>
              <w:jc w:val="center"/>
              <w:rPr>
                <w:rFonts w:ascii="Times New Roman" w:hAnsi="Times New Roman" w:cs="Times New Roman"/>
                <w:b/>
                <w:bCs/>
                <w:sz w:val="18"/>
                <w:szCs w:val="18"/>
              </w:rPr>
            </w:pPr>
            <w:r w:rsidRPr="008C702B">
              <w:rPr>
                <w:rFonts w:ascii="Times New Roman" w:hAnsi="Times New Roman" w:cs="Times New Roman"/>
                <w:b/>
                <w:bCs/>
                <w:sz w:val="18"/>
                <w:szCs w:val="18"/>
              </w:rPr>
              <w:t>DESCRIÇÃO/</w:t>
            </w:r>
          </w:p>
          <w:p w14:paraId="465179F8" w14:textId="77777777" w:rsidR="00755AC2" w:rsidRPr="008C702B" w:rsidRDefault="00755AC2" w:rsidP="005E0A59">
            <w:pPr>
              <w:widowControl w:val="0"/>
              <w:suppressAutoHyphens/>
              <w:jc w:val="center"/>
              <w:rPr>
                <w:rFonts w:ascii="Times New Roman" w:hAnsi="Times New Roman" w:cs="Times New Roman"/>
                <w:sz w:val="18"/>
                <w:szCs w:val="18"/>
              </w:rPr>
            </w:pPr>
            <w:r w:rsidRPr="008C702B">
              <w:rPr>
                <w:rFonts w:ascii="Times New Roman" w:hAnsi="Times New Roman" w:cs="Times New Roman"/>
                <w:b/>
                <w:bCs/>
                <w:sz w:val="18"/>
                <w:szCs w:val="18"/>
              </w:rPr>
              <w:t>ESPECIFICAÇÃO</w:t>
            </w:r>
          </w:p>
        </w:tc>
        <w:tc>
          <w:tcPr>
            <w:tcW w:w="851" w:type="dxa"/>
            <w:vMerge w:val="restart"/>
            <w:vAlign w:val="center"/>
          </w:tcPr>
          <w:p w14:paraId="3EC10C0A" w14:textId="77777777" w:rsidR="00755AC2" w:rsidRPr="008C702B" w:rsidRDefault="00755AC2" w:rsidP="005E0A59">
            <w:pPr>
              <w:widowControl w:val="0"/>
              <w:suppressAutoHyphens/>
              <w:jc w:val="center"/>
              <w:rPr>
                <w:rFonts w:ascii="Times New Roman" w:hAnsi="Times New Roman" w:cs="Times New Roman"/>
                <w:sz w:val="18"/>
                <w:szCs w:val="18"/>
              </w:rPr>
            </w:pPr>
            <w:r w:rsidRPr="008C702B">
              <w:rPr>
                <w:rFonts w:ascii="Times New Roman" w:hAnsi="Times New Roman" w:cs="Times New Roman"/>
                <w:b/>
                <w:bCs/>
                <w:sz w:val="18"/>
                <w:szCs w:val="18"/>
              </w:rPr>
              <w:t xml:space="preserve">UNID. </w:t>
            </w:r>
          </w:p>
        </w:tc>
        <w:tc>
          <w:tcPr>
            <w:tcW w:w="1559" w:type="dxa"/>
            <w:gridSpan w:val="2"/>
          </w:tcPr>
          <w:p w14:paraId="0EF7B985" w14:textId="77777777" w:rsidR="00755AC2" w:rsidRPr="00A431AC" w:rsidRDefault="00755AC2" w:rsidP="005E0A59">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sz w:val="16"/>
                <w:szCs w:val="16"/>
                <w:highlight w:val="yellow"/>
              </w:rPr>
              <w:t>REITORIA -GERENCIADOR</w:t>
            </w:r>
            <w:proofErr w:type="gramEnd"/>
          </w:p>
        </w:tc>
        <w:tc>
          <w:tcPr>
            <w:tcW w:w="1559" w:type="dxa"/>
            <w:gridSpan w:val="2"/>
          </w:tcPr>
          <w:p w14:paraId="5094EDA5" w14:textId="77777777" w:rsidR="00755AC2" w:rsidRPr="00A431AC" w:rsidRDefault="00755AC2" w:rsidP="005E0A59">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bCs/>
                <w:sz w:val="16"/>
                <w:szCs w:val="16"/>
                <w:highlight w:val="yellow"/>
              </w:rPr>
              <w:t>CAMPUS BOA VISTA</w:t>
            </w:r>
            <w:proofErr w:type="gramEnd"/>
          </w:p>
        </w:tc>
        <w:tc>
          <w:tcPr>
            <w:tcW w:w="1560" w:type="dxa"/>
            <w:gridSpan w:val="2"/>
          </w:tcPr>
          <w:p w14:paraId="7C6DB3F8" w14:textId="77777777" w:rsidR="00755AC2" w:rsidRPr="00A431AC" w:rsidRDefault="00755AC2" w:rsidP="005E0A59">
            <w:pPr>
              <w:widowControl w:val="0"/>
              <w:suppressAutoHyphens/>
              <w:jc w:val="center"/>
              <w:rPr>
                <w:rFonts w:ascii="Times New Roman" w:hAnsi="Times New Roman" w:cs="Times New Roman"/>
                <w:b/>
                <w:bCs/>
                <w:sz w:val="16"/>
                <w:szCs w:val="16"/>
                <w:highlight w:val="yellow"/>
              </w:rPr>
            </w:pPr>
            <w:proofErr w:type="gramStart"/>
            <w:r w:rsidRPr="00A431AC">
              <w:rPr>
                <w:rFonts w:ascii="Times New Roman" w:hAnsi="Times New Roman" w:cs="Times New Roman"/>
                <w:b/>
                <w:bCs/>
                <w:sz w:val="16"/>
                <w:szCs w:val="16"/>
                <w:highlight w:val="yellow"/>
              </w:rPr>
              <w:t>CAMPUS BOA VISTA ZONA OESTE</w:t>
            </w:r>
            <w:proofErr w:type="gramEnd"/>
          </w:p>
        </w:tc>
        <w:tc>
          <w:tcPr>
            <w:tcW w:w="1559" w:type="dxa"/>
            <w:gridSpan w:val="2"/>
          </w:tcPr>
          <w:p w14:paraId="179E39EA" w14:textId="77777777" w:rsidR="00755AC2" w:rsidRPr="00A431AC" w:rsidRDefault="00755AC2" w:rsidP="005E0A59">
            <w:pPr>
              <w:widowControl w:val="0"/>
              <w:suppressAutoHyphens/>
              <w:jc w:val="center"/>
              <w:rPr>
                <w:rFonts w:ascii="Times New Roman" w:hAnsi="Times New Roman" w:cs="Times New Roman"/>
                <w:b/>
                <w:bCs/>
                <w:sz w:val="16"/>
                <w:szCs w:val="16"/>
                <w:highlight w:val="yellow"/>
              </w:rPr>
            </w:pPr>
            <w:r w:rsidRPr="00A431AC">
              <w:rPr>
                <w:rFonts w:ascii="Times New Roman" w:hAnsi="Times New Roman" w:cs="Times New Roman"/>
                <w:b/>
                <w:bCs/>
                <w:sz w:val="16"/>
                <w:szCs w:val="16"/>
                <w:highlight w:val="yellow"/>
              </w:rPr>
              <w:t>CAMPUS AMAJARI</w:t>
            </w:r>
          </w:p>
        </w:tc>
        <w:tc>
          <w:tcPr>
            <w:tcW w:w="1559" w:type="dxa"/>
            <w:gridSpan w:val="2"/>
          </w:tcPr>
          <w:p w14:paraId="2C20938F" w14:textId="77777777" w:rsidR="00755AC2" w:rsidRPr="00A431AC" w:rsidRDefault="00755AC2" w:rsidP="005E0A59">
            <w:pPr>
              <w:widowControl w:val="0"/>
              <w:suppressAutoHyphens/>
              <w:jc w:val="center"/>
              <w:rPr>
                <w:rFonts w:ascii="Times New Roman" w:hAnsi="Times New Roman" w:cs="Times New Roman"/>
                <w:b/>
                <w:bCs/>
                <w:sz w:val="16"/>
                <w:szCs w:val="16"/>
                <w:highlight w:val="yellow"/>
              </w:rPr>
            </w:pPr>
            <w:r w:rsidRPr="00A431AC">
              <w:rPr>
                <w:rFonts w:ascii="Times New Roman" w:hAnsi="Times New Roman" w:cs="Times New Roman"/>
                <w:b/>
                <w:bCs/>
                <w:sz w:val="16"/>
                <w:szCs w:val="16"/>
                <w:highlight w:val="yellow"/>
              </w:rPr>
              <w:t>QTD. TOTAL</w:t>
            </w:r>
          </w:p>
        </w:tc>
        <w:tc>
          <w:tcPr>
            <w:tcW w:w="1832" w:type="dxa"/>
            <w:vMerge w:val="restart"/>
            <w:vAlign w:val="center"/>
          </w:tcPr>
          <w:p w14:paraId="78C9AEB6" w14:textId="77777777" w:rsidR="00755AC2" w:rsidRPr="00FC463F" w:rsidRDefault="00755AC2" w:rsidP="005E0A59">
            <w:pPr>
              <w:widowControl w:val="0"/>
              <w:suppressAutoHyphens/>
              <w:jc w:val="center"/>
              <w:rPr>
                <w:rFonts w:ascii="Times New Roman" w:hAnsi="Times New Roman" w:cs="Times New Roman"/>
                <w:b/>
                <w:bCs/>
                <w:sz w:val="18"/>
                <w:szCs w:val="18"/>
                <w:highlight w:val="yellow"/>
              </w:rPr>
            </w:pPr>
            <w:r w:rsidRPr="00FC463F">
              <w:rPr>
                <w:rFonts w:ascii="Times New Roman" w:hAnsi="Times New Roman" w:cs="Times New Roman"/>
                <w:b/>
                <w:bCs/>
                <w:sz w:val="18"/>
                <w:szCs w:val="18"/>
                <w:highlight w:val="yellow"/>
              </w:rPr>
              <w:t>VALOR</w:t>
            </w:r>
          </w:p>
          <w:p w14:paraId="6C406D2E" w14:textId="77777777" w:rsidR="00755AC2" w:rsidRPr="00FC463F" w:rsidRDefault="00755AC2" w:rsidP="005E0A59">
            <w:pPr>
              <w:widowControl w:val="0"/>
              <w:suppressAutoHyphens/>
              <w:jc w:val="center"/>
              <w:rPr>
                <w:rFonts w:ascii="Times New Roman" w:hAnsi="Times New Roman" w:cs="Times New Roman"/>
                <w:b/>
                <w:bCs/>
                <w:sz w:val="18"/>
                <w:szCs w:val="18"/>
                <w:highlight w:val="yellow"/>
              </w:rPr>
            </w:pPr>
            <w:r w:rsidRPr="00FC463F">
              <w:rPr>
                <w:rFonts w:ascii="Times New Roman" w:hAnsi="Times New Roman" w:cs="Times New Roman"/>
                <w:b/>
                <w:bCs/>
                <w:sz w:val="18"/>
                <w:szCs w:val="18"/>
                <w:highlight w:val="yellow"/>
              </w:rPr>
              <w:t>MÁXIMO</w:t>
            </w:r>
          </w:p>
          <w:p w14:paraId="7EA981A8" w14:textId="77777777" w:rsidR="00755AC2" w:rsidRPr="00A431AC" w:rsidRDefault="00755AC2" w:rsidP="005E0A59">
            <w:pPr>
              <w:widowControl w:val="0"/>
              <w:suppressAutoHyphens/>
              <w:jc w:val="center"/>
              <w:rPr>
                <w:rFonts w:ascii="Times New Roman" w:hAnsi="Times New Roman" w:cs="Times New Roman"/>
                <w:b/>
                <w:bCs/>
                <w:i/>
                <w:sz w:val="18"/>
                <w:szCs w:val="18"/>
                <w:highlight w:val="yellow"/>
              </w:rPr>
            </w:pPr>
            <w:r w:rsidRPr="00FC463F">
              <w:rPr>
                <w:rFonts w:ascii="Times New Roman" w:hAnsi="Times New Roman" w:cs="Times New Roman"/>
                <w:b/>
                <w:bCs/>
                <w:sz w:val="18"/>
                <w:szCs w:val="18"/>
                <w:highlight w:val="yellow"/>
              </w:rPr>
              <w:t>ACEITÁVEL</w:t>
            </w:r>
            <w:r>
              <w:rPr>
                <w:rFonts w:ascii="Times New Roman" w:hAnsi="Times New Roman" w:cs="Times New Roman"/>
                <w:b/>
                <w:bCs/>
                <w:sz w:val="18"/>
                <w:szCs w:val="18"/>
                <w:highlight w:val="yellow"/>
              </w:rPr>
              <w:t xml:space="preserve"> </w:t>
            </w:r>
            <w:r>
              <w:rPr>
                <w:rFonts w:ascii="Times New Roman" w:hAnsi="Times New Roman" w:cs="Times New Roman"/>
                <w:b/>
                <w:bCs/>
                <w:i/>
                <w:sz w:val="18"/>
                <w:szCs w:val="18"/>
                <w:highlight w:val="yellow"/>
              </w:rPr>
              <w:t>(</w:t>
            </w:r>
            <w:r w:rsidRPr="00FC463F">
              <w:rPr>
                <w:rFonts w:ascii="Times New Roman" w:hAnsi="Times New Roman" w:cs="Times New Roman"/>
                <w:b/>
                <w:bCs/>
                <w:i/>
                <w:sz w:val="14"/>
                <w:szCs w:val="14"/>
                <w:highlight w:val="yellow"/>
              </w:rPr>
              <w:t>VALOR UNITÁRIO X QUANTITATIVO MÁXIMO</w:t>
            </w:r>
            <w:r>
              <w:rPr>
                <w:rFonts w:ascii="Times New Roman" w:hAnsi="Times New Roman" w:cs="Times New Roman"/>
                <w:b/>
                <w:bCs/>
                <w:i/>
                <w:sz w:val="14"/>
                <w:szCs w:val="14"/>
                <w:highlight w:val="yellow"/>
              </w:rPr>
              <w:t xml:space="preserve"> TOTAL)</w:t>
            </w:r>
          </w:p>
        </w:tc>
      </w:tr>
      <w:tr w:rsidR="00755AC2" w:rsidRPr="008C702B" w14:paraId="178E5733" w14:textId="77777777" w:rsidTr="005E0A59">
        <w:trPr>
          <w:trHeight w:val="205"/>
          <w:jc w:val="center"/>
        </w:trPr>
        <w:tc>
          <w:tcPr>
            <w:tcW w:w="709" w:type="dxa"/>
            <w:vMerge/>
            <w:vAlign w:val="center"/>
          </w:tcPr>
          <w:p w14:paraId="7837BA13" w14:textId="77777777" w:rsidR="00755AC2" w:rsidRPr="008C702B" w:rsidRDefault="00755AC2" w:rsidP="005E0A59">
            <w:pPr>
              <w:widowControl w:val="0"/>
              <w:suppressAutoHyphens/>
              <w:jc w:val="center"/>
              <w:rPr>
                <w:rFonts w:ascii="Times New Roman" w:hAnsi="Times New Roman" w:cs="Times New Roman"/>
                <w:b/>
                <w:bCs/>
                <w:sz w:val="18"/>
                <w:szCs w:val="18"/>
              </w:rPr>
            </w:pPr>
          </w:p>
        </w:tc>
        <w:tc>
          <w:tcPr>
            <w:tcW w:w="3827" w:type="dxa"/>
            <w:vMerge/>
          </w:tcPr>
          <w:p w14:paraId="0CEA7513" w14:textId="77777777" w:rsidR="00755AC2" w:rsidRPr="008C702B" w:rsidRDefault="00755AC2" w:rsidP="005E0A59">
            <w:pPr>
              <w:jc w:val="center"/>
              <w:rPr>
                <w:rFonts w:ascii="Times New Roman" w:hAnsi="Times New Roman" w:cs="Times New Roman"/>
                <w:b/>
                <w:bCs/>
                <w:sz w:val="18"/>
                <w:szCs w:val="18"/>
              </w:rPr>
            </w:pPr>
          </w:p>
        </w:tc>
        <w:tc>
          <w:tcPr>
            <w:tcW w:w="851" w:type="dxa"/>
            <w:vMerge/>
            <w:vAlign w:val="center"/>
          </w:tcPr>
          <w:p w14:paraId="199A0B48" w14:textId="77777777" w:rsidR="00755AC2" w:rsidRPr="008C702B" w:rsidRDefault="00755AC2" w:rsidP="005E0A59">
            <w:pPr>
              <w:widowControl w:val="0"/>
              <w:suppressAutoHyphens/>
              <w:jc w:val="center"/>
              <w:rPr>
                <w:rFonts w:ascii="Times New Roman" w:hAnsi="Times New Roman" w:cs="Times New Roman"/>
                <w:b/>
                <w:bCs/>
                <w:sz w:val="18"/>
                <w:szCs w:val="18"/>
              </w:rPr>
            </w:pPr>
          </w:p>
        </w:tc>
        <w:tc>
          <w:tcPr>
            <w:tcW w:w="850" w:type="dxa"/>
          </w:tcPr>
          <w:p w14:paraId="45AF9788" w14:textId="77777777" w:rsidR="00755AC2" w:rsidRPr="00B34B6D" w:rsidRDefault="00755AC2" w:rsidP="005E0A59">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7C551618" w14:textId="77777777" w:rsidR="00755AC2" w:rsidRPr="00B34B6D" w:rsidRDefault="00755AC2" w:rsidP="005E0A59">
            <w:pPr>
              <w:widowControl w:val="0"/>
              <w:suppressAutoHyphens/>
              <w:jc w:val="center"/>
              <w:rPr>
                <w:rFonts w:ascii="Times New Roman" w:hAnsi="Times New Roman" w:cs="Times New Roman"/>
                <w:bCs/>
                <w:sz w:val="18"/>
                <w:szCs w:val="18"/>
              </w:rPr>
            </w:pPr>
          </w:p>
        </w:tc>
        <w:tc>
          <w:tcPr>
            <w:tcW w:w="709" w:type="dxa"/>
          </w:tcPr>
          <w:p w14:paraId="673D80D1" w14:textId="77777777" w:rsidR="00755AC2" w:rsidRPr="00B34B6D" w:rsidRDefault="00755AC2" w:rsidP="005E0A59">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3D83B38F" w14:textId="77777777" w:rsidR="00755AC2" w:rsidRPr="00B34B6D" w:rsidRDefault="00755AC2" w:rsidP="005E0A59">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1" w:type="dxa"/>
          </w:tcPr>
          <w:p w14:paraId="008C426E" w14:textId="77777777" w:rsidR="00755AC2" w:rsidRPr="00B34B6D" w:rsidRDefault="00755AC2" w:rsidP="005E0A59">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1FDD2265" w14:textId="77777777" w:rsidR="00755AC2" w:rsidRPr="00B34B6D" w:rsidRDefault="00755AC2" w:rsidP="005E0A59">
            <w:pPr>
              <w:widowControl w:val="0"/>
              <w:suppressAutoHyphens/>
              <w:jc w:val="center"/>
              <w:rPr>
                <w:rFonts w:ascii="Times New Roman" w:hAnsi="Times New Roman" w:cs="Times New Roman"/>
                <w:bCs/>
                <w:sz w:val="18"/>
                <w:szCs w:val="18"/>
              </w:rPr>
            </w:pPr>
          </w:p>
        </w:tc>
        <w:tc>
          <w:tcPr>
            <w:tcW w:w="708" w:type="dxa"/>
          </w:tcPr>
          <w:p w14:paraId="017D4B85" w14:textId="77777777" w:rsidR="00755AC2" w:rsidRPr="00B34B6D" w:rsidRDefault="00755AC2" w:rsidP="005E0A59">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3EC6EF97" w14:textId="77777777" w:rsidR="00755AC2" w:rsidRPr="00B34B6D" w:rsidRDefault="00755AC2" w:rsidP="005E0A59">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1" w:type="dxa"/>
          </w:tcPr>
          <w:p w14:paraId="70E253E0" w14:textId="77777777" w:rsidR="00755AC2" w:rsidRPr="00B34B6D" w:rsidRDefault="00755AC2" w:rsidP="005E0A59">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35B8A82B" w14:textId="77777777" w:rsidR="00755AC2" w:rsidRPr="00B34B6D" w:rsidRDefault="00755AC2" w:rsidP="005E0A59">
            <w:pPr>
              <w:widowControl w:val="0"/>
              <w:suppressAutoHyphens/>
              <w:jc w:val="center"/>
              <w:rPr>
                <w:rFonts w:ascii="Times New Roman" w:hAnsi="Times New Roman" w:cs="Times New Roman"/>
                <w:bCs/>
                <w:sz w:val="18"/>
                <w:szCs w:val="18"/>
              </w:rPr>
            </w:pPr>
          </w:p>
        </w:tc>
        <w:tc>
          <w:tcPr>
            <w:tcW w:w="709" w:type="dxa"/>
          </w:tcPr>
          <w:p w14:paraId="081853C3" w14:textId="77777777" w:rsidR="00755AC2" w:rsidRPr="00B34B6D" w:rsidRDefault="00755AC2" w:rsidP="005E0A59">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28522706" w14:textId="77777777" w:rsidR="00755AC2" w:rsidRPr="00B34B6D" w:rsidRDefault="00755AC2" w:rsidP="005E0A59">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850" w:type="dxa"/>
          </w:tcPr>
          <w:p w14:paraId="72AFDA15" w14:textId="77777777" w:rsidR="00755AC2" w:rsidRPr="00B34B6D" w:rsidRDefault="00755AC2" w:rsidP="005E0A59">
            <w:pPr>
              <w:widowControl w:val="0"/>
              <w:suppressAutoHyphens/>
              <w:jc w:val="center"/>
              <w:rPr>
                <w:rFonts w:ascii="Times New Roman" w:hAnsi="Times New Roman" w:cs="Times New Roman"/>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 Mínima</w:t>
            </w:r>
          </w:p>
          <w:p w14:paraId="5F4E4DB7" w14:textId="77777777" w:rsidR="00755AC2" w:rsidRPr="00B34B6D" w:rsidRDefault="00755AC2" w:rsidP="005E0A59">
            <w:pPr>
              <w:widowControl w:val="0"/>
              <w:suppressAutoHyphens/>
              <w:jc w:val="center"/>
              <w:rPr>
                <w:rFonts w:ascii="Times New Roman" w:hAnsi="Times New Roman" w:cs="Times New Roman"/>
                <w:bCs/>
                <w:sz w:val="18"/>
                <w:szCs w:val="18"/>
              </w:rPr>
            </w:pPr>
          </w:p>
        </w:tc>
        <w:tc>
          <w:tcPr>
            <w:tcW w:w="709" w:type="dxa"/>
          </w:tcPr>
          <w:p w14:paraId="5A084982" w14:textId="77777777" w:rsidR="00755AC2" w:rsidRPr="00B34B6D" w:rsidRDefault="00755AC2" w:rsidP="005E0A59">
            <w:pPr>
              <w:widowControl w:val="0"/>
              <w:suppressAutoHyphens/>
              <w:jc w:val="center"/>
              <w:rPr>
                <w:rFonts w:ascii="Times New Roman" w:hAnsi="Times New Roman" w:cs="Times New Roman"/>
                <w:bCs/>
                <w:sz w:val="18"/>
                <w:szCs w:val="18"/>
              </w:rPr>
            </w:pPr>
            <w:proofErr w:type="spellStart"/>
            <w:r w:rsidRPr="00B34B6D">
              <w:rPr>
                <w:rFonts w:ascii="Times New Roman" w:hAnsi="Times New Roman" w:cs="Times New Roman"/>
                <w:bCs/>
                <w:sz w:val="18"/>
                <w:szCs w:val="18"/>
              </w:rPr>
              <w:t>Qtd</w:t>
            </w:r>
            <w:proofErr w:type="spellEnd"/>
            <w:r w:rsidRPr="00B34B6D">
              <w:rPr>
                <w:rFonts w:ascii="Times New Roman" w:hAnsi="Times New Roman" w:cs="Times New Roman"/>
                <w:bCs/>
                <w:sz w:val="18"/>
                <w:szCs w:val="18"/>
              </w:rPr>
              <w:t>.</w:t>
            </w:r>
          </w:p>
          <w:p w14:paraId="0AF8ECE0" w14:textId="77777777" w:rsidR="00755AC2" w:rsidRPr="00B34B6D" w:rsidRDefault="00755AC2" w:rsidP="005E0A59">
            <w:pPr>
              <w:widowControl w:val="0"/>
              <w:suppressAutoHyphens/>
              <w:jc w:val="center"/>
              <w:rPr>
                <w:rFonts w:ascii="Times New Roman" w:hAnsi="Times New Roman" w:cs="Times New Roman"/>
                <w:bCs/>
                <w:sz w:val="18"/>
                <w:szCs w:val="18"/>
              </w:rPr>
            </w:pPr>
            <w:r w:rsidRPr="00B34B6D">
              <w:rPr>
                <w:rFonts w:ascii="Times New Roman" w:hAnsi="Times New Roman" w:cs="Times New Roman"/>
                <w:bCs/>
                <w:sz w:val="18"/>
                <w:szCs w:val="18"/>
              </w:rPr>
              <w:t>Máx.</w:t>
            </w:r>
          </w:p>
        </w:tc>
        <w:tc>
          <w:tcPr>
            <w:tcW w:w="709" w:type="dxa"/>
          </w:tcPr>
          <w:p w14:paraId="0AA40F64" w14:textId="77777777" w:rsidR="00755AC2" w:rsidRPr="00B34B6D" w:rsidRDefault="00755AC2" w:rsidP="005E0A59">
            <w:pPr>
              <w:widowControl w:val="0"/>
              <w:suppressAutoHyphens/>
              <w:jc w:val="center"/>
              <w:rPr>
                <w:rFonts w:ascii="Times New Roman" w:hAnsi="Times New Roman" w:cs="Times New Roman"/>
                <w:bCs/>
                <w:i/>
                <w:sz w:val="18"/>
                <w:szCs w:val="18"/>
              </w:rPr>
            </w:pPr>
            <w:r w:rsidRPr="00B34B6D">
              <w:rPr>
                <w:rFonts w:ascii="Times New Roman" w:hAnsi="Times New Roman" w:cs="Times New Roman"/>
                <w:bCs/>
                <w:i/>
                <w:sz w:val="18"/>
                <w:szCs w:val="18"/>
              </w:rPr>
              <w:t>MÍN.</w:t>
            </w:r>
          </w:p>
        </w:tc>
        <w:tc>
          <w:tcPr>
            <w:tcW w:w="850" w:type="dxa"/>
          </w:tcPr>
          <w:p w14:paraId="52EF23C7" w14:textId="77777777" w:rsidR="00755AC2" w:rsidRPr="00B34B6D" w:rsidRDefault="00755AC2" w:rsidP="005E0A59">
            <w:pPr>
              <w:widowControl w:val="0"/>
              <w:suppressAutoHyphens/>
              <w:jc w:val="center"/>
              <w:rPr>
                <w:rFonts w:ascii="Times New Roman" w:hAnsi="Times New Roman" w:cs="Times New Roman"/>
                <w:bCs/>
                <w:i/>
                <w:sz w:val="18"/>
                <w:szCs w:val="18"/>
              </w:rPr>
            </w:pPr>
            <w:r w:rsidRPr="00B34B6D">
              <w:rPr>
                <w:rFonts w:ascii="Times New Roman" w:hAnsi="Times New Roman" w:cs="Times New Roman"/>
                <w:bCs/>
                <w:i/>
                <w:sz w:val="18"/>
                <w:szCs w:val="18"/>
              </w:rPr>
              <w:t>MÁX.</w:t>
            </w:r>
          </w:p>
        </w:tc>
        <w:tc>
          <w:tcPr>
            <w:tcW w:w="1832" w:type="dxa"/>
            <w:vMerge/>
            <w:vAlign w:val="center"/>
          </w:tcPr>
          <w:p w14:paraId="3B3C68D4" w14:textId="77777777" w:rsidR="00755AC2" w:rsidRPr="00A431AC" w:rsidRDefault="00755AC2" w:rsidP="005E0A59">
            <w:pPr>
              <w:widowControl w:val="0"/>
              <w:suppressAutoHyphens/>
              <w:jc w:val="center"/>
              <w:rPr>
                <w:rFonts w:ascii="Times New Roman" w:hAnsi="Times New Roman" w:cs="Times New Roman"/>
                <w:b/>
                <w:bCs/>
                <w:i/>
                <w:sz w:val="18"/>
                <w:szCs w:val="18"/>
                <w:highlight w:val="yellow"/>
              </w:rPr>
            </w:pPr>
          </w:p>
        </w:tc>
      </w:tr>
      <w:tr w:rsidR="00755AC2" w:rsidRPr="008C702B" w14:paraId="5210F325" w14:textId="77777777" w:rsidTr="005E0A59">
        <w:trPr>
          <w:jc w:val="center"/>
        </w:trPr>
        <w:tc>
          <w:tcPr>
            <w:tcW w:w="709" w:type="dxa"/>
            <w:vAlign w:val="center"/>
          </w:tcPr>
          <w:p w14:paraId="4AB3EC42"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3827" w:type="dxa"/>
          </w:tcPr>
          <w:p w14:paraId="737B8AAC" w14:textId="77777777" w:rsidR="00755AC2" w:rsidRPr="008C702B" w:rsidRDefault="00755AC2" w:rsidP="005E0A59">
            <w:pPr>
              <w:autoSpaceDE w:val="0"/>
              <w:autoSpaceDN w:val="0"/>
              <w:adjustRightInd w:val="0"/>
              <w:jc w:val="both"/>
              <w:rPr>
                <w:rFonts w:ascii="Times New Roman" w:hAnsi="Times New Roman" w:cs="Times New Roman"/>
                <w:sz w:val="18"/>
                <w:szCs w:val="18"/>
              </w:rPr>
            </w:pPr>
            <w:r w:rsidRPr="00E51683">
              <w:rPr>
                <w:rFonts w:ascii="Times New Roman" w:hAnsi="Times New Roman" w:cs="Times New Roman"/>
                <w:b/>
                <w:sz w:val="18"/>
                <w:szCs w:val="18"/>
              </w:rPr>
              <w:t>CÂMERA FOTOGRÁFICA FULL FRAME</w:t>
            </w:r>
            <w:r w:rsidRPr="008C702B">
              <w:rPr>
                <w:rFonts w:ascii="Times New Roman" w:hAnsi="Times New Roman" w:cs="Times New Roman"/>
                <w:sz w:val="18"/>
                <w:szCs w:val="18"/>
              </w:rPr>
              <w:t xml:space="preserve"> - </w:t>
            </w:r>
            <w:proofErr w:type="gramStart"/>
            <w:r w:rsidRPr="008C702B">
              <w:rPr>
                <w:rFonts w:ascii="Times New Roman" w:hAnsi="Times New Roman" w:cs="Times New Roman"/>
                <w:sz w:val="18"/>
                <w:szCs w:val="18"/>
              </w:rPr>
              <w:t>Digital, AF</w:t>
            </w:r>
            <w:proofErr w:type="gramEnd"/>
            <w:r w:rsidRPr="008C702B">
              <w:rPr>
                <w:rFonts w:ascii="Times New Roman" w:hAnsi="Times New Roman" w:cs="Times New Roman"/>
                <w:sz w:val="18"/>
                <w:szCs w:val="18"/>
              </w:rPr>
              <w:t xml:space="preserve"> / AE single-</w:t>
            </w:r>
            <w:proofErr w:type="spellStart"/>
            <w:r w:rsidRPr="008C702B">
              <w:rPr>
                <w:rFonts w:ascii="Times New Roman" w:hAnsi="Times New Roman" w:cs="Times New Roman"/>
                <w:sz w:val="18"/>
                <w:szCs w:val="18"/>
              </w:rPr>
              <w:t>lens</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reflex</w:t>
            </w:r>
            <w:proofErr w:type="spellEnd"/>
            <w:r w:rsidRPr="008C702B">
              <w:rPr>
                <w:rFonts w:ascii="Times New Roman" w:hAnsi="Times New Roman" w:cs="Times New Roman"/>
                <w:sz w:val="18"/>
                <w:szCs w:val="18"/>
              </w:rPr>
              <w:t>. Memória - Cartões CD (Tipo I); Compatível com UDMA CF, SD, SDHC, e cartões de memória SDXC.</w:t>
            </w:r>
          </w:p>
          <w:p w14:paraId="6583DB7F" w14:textId="77777777" w:rsidR="00755AC2" w:rsidRPr="008C702B" w:rsidRDefault="00755AC2" w:rsidP="005E0A59">
            <w:pPr>
              <w:autoSpaceDE w:val="0"/>
              <w:autoSpaceDN w:val="0"/>
              <w:adjustRightInd w:val="0"/>
              <w:jc w:val="both"/>
              <w:rPr>
                <w:rFonts w:ascii="Times New Roman" w:hAnsi="Times New Roman" w:cs="Times New Roman"/>
                <w:sz w:val="18"/>
                <w:szCs w:val="18"/>
              </w:rPr>
            </w:pPr>
            <w:r w:rsidRPr="008C702B">
              <w:rPr>
                <w:rFonts w:ascii="Times New Roman" w:hAnsi="Times New Roman" w:cs="Times New Roman"/>
                <w:sz w:val="18"/>
                <w:szCs w:val="18"/>
              </w:rPr>
              <w:t xml:space="preserve">Formato de Imagem- Aprox. </w:t>
            </w:r>
            <w:proofErr w:type="gramStart"/>
            <w:r w:rsidRPr="008C702B">
              <w:rPr>
                <w:rFonts w:ascii="Times New Roman" w:hAnsi="Times New Roman" w:cs="Times New Roman"/>
                <w:sz w:val="18"/>
                <w:szCs w:val="18"/>
              </w:rPr>
              <w:t>36mm</w:t>
            </w:r>
            <w:proofErr w:type="gramEnd"/>
            <w:r w:rsidRPr="008C702B">
              <w:rPr>
                <w:rFonts w:ascii="Times New Roman" w:hAnsi="Times New Roman" w:cs="Times New Roman"/>
                <w:sz w:val="18"/>
                <w:szCs w:val="18"/>
              </w:rPr>
              <w:t xml:space="preserve"> x 24mm (35mm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-frame); Compatibilidade das objetivas -Lentes EF; Montagem da Lente -Montagem EF; Sensor de Imagem tipo-  de alta sensibilidade, alta resolução, single-</w:t>
            </w:r>
            <w:proofErr w:type="spellStart"/>
            <w:r w:rsidRPr="008C702B">
              <w:rPr>
                <w:rFonts w:ascii="Times New Roman" w:hAnsi="Times New Roman" w:cs="Times New Roman"/>
                <w:sz w:val="18"/>
                <w:szCs w:val="18"/>
              </w:rPr>
              <w:t>plate</w:t>
            </w:r>
            <w:proofErr w:type="spellEnd"/>
            <w:r w:rsidRPr="008C702B">
              <w:rPr>
                <w:rFonts w:ascii="Times New Roman" w:hAnsi="Times New Roman" w:cs="Times New Roman"/>
                <w:sz w:val="18"/>
                <w:szCs w:val="18"/>
              </w:rPr>
              <w:t xml:space="preserve"> CMOS. Pixels efetivos: 30,4 MP Total de Pixels 30,4 </w:t>
            </w:r>
            <w:proofErr w:type="spellStart"/>
            <w:proofErr w:type="gramStart"/>
            <w:r w:rsidRPr="008C702B">
              <w:rPr>
                <w:rFonts w:ascii="Times New Roman" w:hAnsi="Times New Roman" w:cs="Times New Roman"/>
                <w:sz w:val="18"/>
                <w:szCs w:val="18"/>
              </w:rPr>
              <w:t>mp</w:t>
            </w:r>
            <w:proofErr w:type="spellEnd"/>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Aspect</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Ratio</w:t>
            </w:r>
            <w:proofErr w:type="spellEnd"/>
            <w:r w:rsidRPr="008C702B">
              <w:rPr>
                <w:rFonts w:ascii="Times New Roman" w:hAnsi="Times New Roman" w:cs="Times New Roman"/>
                <w:sz w:val="18"/>
                <w:szCs w:val="18"/>
              </w:rPr>
              <w:t xml:space="preserve"> - 3:2 (</w:t>
            </w:r>
            <w:proofErr w:type="spellStart"/>
            <w:r w:rsidRPr="008C702B">
              <w:rPr>
                <w:rFonts w:ascii="Times New Roman" w:hAnsi="Times New Roman" w:cs="Times New Roman"/>
                <w:sz w:val="18"/>
                <w:szCs w:val="18"/>
              </w:rPr>
              <w:t>horizontal:vertical</w:t>
            </w:r>
            <w:proofErr w:type="spellEnd"/>
            <w:r w:rsidRPr="008C702B">
              <w:rPr>
                <w:rFonts w:ascii="Times New Roman" w:hAnsi="Times New Roman" w:cs="Times New Roman"/>
                <w:sz w:val="18"/>
                <w:szCs w:val="18"/>
              </w:rPr>
              <w:t xml:space="preserve">). Sistema de Filtro de Cor - filtros de cores primárias RGB; </w:t>
            </w:r>
            <w:proofErr w:type="spellStart"/>
            <w:r w:rsidRPr="008C702B">
              <w:rPr>
                <w:rFonts w:ascii="Times New Roman" w:hAnsi="Times New Roman" w:cs="Times New Roman"/>
                <w:sz w:val="18"/>
                <w:szCs w:val="18"/>
                <w:lang w:val="en-US"/>
              </w:rPr>
              <w:t>Formato</w:t>
            </w:r>
            <w:proofErr w:type="spellEnd"/>
            <w:r w:rsidRPr="008C702B">
              <w:rPr>
                <w:rFonts w:ascii="Times New Roman" w:hAnsi="Times New Roman" w:cs="Times New Roman"/>
                <w:sz w:val="18"/>
                <w:szCs w:val="18"/>
                <w:lang w:val="en-US"/>
              </w:rPr>
              <w:t xml:space="preserve"> de </w:t>
            </w:r>
            <w:proofErr w:type="spellStart"/>
            <w:r w:rsidRPr="008C702B">
              <w:rPr>
                <w:rFonts w:ascii="Times New Roman" w:hAnsi="Times New Roman" w:cs="Times New Roman"/>
                <w:sz w:val="18"/>
                <w:szCs w:val="18"/>
                <w:lang w:val="en-US"/>
              </w:rPr>
              <w:t>Imagem</w:t>
            </w:r>
            <w:proofErr w:type="spellEnd"/>
            <w:r w:rsidRPr="008C702B">
              <w:rPr>
                <w:rFonts w:ascii="Times New Roman" w:hAnsi="Times New Roman" w:cs="Times New Roman"/>
                <w:sz w:val="18"/>
                <w:szCs w:val="18"/>
                <w:lang w:val="en-US"/>
              </w:rPr>
              <w:t xml:space="preserve"> - Still Image: JPEG, RAW (14-bit Canon original), M-RAW, </w:t>
            </w:r>
            <w:r w:rsidRPr="008C702B">
              <w:rPr>
                <w:rFonts w:ascii="Times New Roman" w:hAnsi="Times New Roman" w:cs="Times New Roman"/>
                <w:sz w:val="18"/>
                <w:szCs w:val="18"/>
              </w:rPr>
              <w:t>S-RAW, RAW + JPEG, M-RAW + JPEG, S-RAW + JPEG Vídeo: MOV (dados da imagem: H.264 / MPEG-4 AVC; Áudio: Linear PCM); Ponto de focagem: 61; Interface de idiomas e manual de apresentação: Português brasileiro.</w:t>
            </w:r>
          </w:p>
          <w:p w14:paraId="0E88907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O equipamento deve ser - Equivalente ou superior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w:t>
            </w:r>
          </w:p>
        </w:tc>
        <w:tc>
          <w:tcPr>
            <w:tcW w:w="851" w:type="dxa"/>
            <w:vAlign w:val="center"/>
          </w:tcPr>
          <w:p w14:paraId="281A422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12698D3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01</w:t>
            </w:r>
          </w:p>
        </w:tc>
        <w:tc>
          <w:tcPr>
            <w:tcW w:w="709" w:type="dxa"/>
            <w:vAlign w:val="center"/>
          </w:tcPr>
          <w:p w14:paraId="765C55A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4F4E77C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1055E93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4AE1516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0FCB58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0" w:type="dxa"/>
            <w:vAlign w:val="center"/>
          </w:tcPr>
          <w:p w14:paraId="39CC14F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54C3DC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8EB38D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32F13EE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1832" w:type="dxa"/>
            <w:vAlign w:val="center"/>
          </w:tcPr>
          <w:p w14:paraId="6C068B0A"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97.591,98</w:t>
            </w:r>
          </w:p>
        </w:tc>
      </w:tr>
      <w:tr w:rsidR="00755AC2" w:rsidRPr="008C702B" w14:paraId="4D630241" w14:textId="77777777" w:rsidTr="005E0A59">
        <w:trPr>
          <w:jc w:val="center"/>
        </w:trPr>
        <w:tc>
          <w:tcPr>
            <w:tcW w:w="709" w:type="dxa"/>
            <w:vAlign w:val="center"/>
          </w:tcPr>
          <w:p w14:paraId="6F4CBDA9"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2</w:t>
            </w:r>
            <w:proofErr w:type="gramEnd"/>
          </w:p>
        </w:tc>
        <w:tc>
          <w:tcPr>
            <w:tcW w:w="3827" w:type="dxa"/>
          </w:tcPr>
          <w:p w14:paraId="6E14F9D2" w14:textId="77777777" w:rsidR="00755AC2" w:rsidRPr="008C702B" w:rsidRDefault="00755AC2" w:rsidP="005E0A59">
            <w:pPr>
              <w:jc w:val="both"/>
              <w:rPr>
                <w:rFonts w:ascii="Times New Roman" w:hAnsi="Times New Roman" w:cs="Times New Roman"/>
                <w:sz w:val="18"/>
                <w:szCs w:val="18"/>
              </w:rPr>
            </w:pPr>
            <w:r w:rsidRPr="00E51683">
              <w:rPr>
                <w:rFonts w:ascii="Times New Roman" w:hAnsi="Times New Roman" w:cs="Times New Roman"/>
                <w:b/>
                <w:sz w:val="18"/>
                <w:szCs w:val="18"/>
              </w:rPr>
              <w:t>LENTE PARA CÂMERA FOTOGRÁFICA FULL FRAME</w:t>
            </w:r>
            <w:r w:rsidRPr="008C702B">
              <w:rPr>
                <w:rFonts w:ascii="Times New Roman" w:hAnsi="Times New Roman" w:cs="Times New Roman"/>
                <w:sz w:val="18"/>
                <w:szCs w:val="18"/>
              </w:rPr>
              <w:t xml:space="preserve">: LENTE, objetiva, 24-70 mm, referencia USM F </w:t>
            </w:r>
            <w:proofErr w:type="gramStart"/>
            <w:r w:rsidRPr="008C702B">
              <w:rPr>
                <w:rFonts w:ascii="Times New Roman" w:hAnsi="Times New Roman" w:cs="Times New Roman"/>
                <w:sz w:val="18"/>
                <w:szCs w:val="18"/>
              </w:rPr>
              <w:t>2.8L</w:t>
            </w:r>
            <w:proofErr w:type="gramEnd"/>
            <w:r w:rsidRPr="008C702B">
              <w:rPr>
                <w:rFonts w:ascii="Times New Roman" w:hAnsi="Times New Roman" w:cs="Times New Roman"/>
                <w:sz w:val="18"/>
                <w:szCs w:val="18"/>
              </w:rPr>
              <w:t>.</w:t>
            </w:r>
          </w:p>
          <w:p w14:paraId="35C0F031"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 Angulo de </w:t>
            </w:r>
            <w:proofErr w:type="spellStart"/>
            <w:r w:rsidRPr="008C702B">
              <w:rPr>
                <w:rFonts w:ascii="Times New Roman" w:hAnsi="Times New Roman" w:cs="Times New Roman"/>
                <w:sz w:val="18"/>
                <w:szCs w:val="18"/>
              </w:rPr>
              <w:t>visao</w:t>
            </w:r>
            <w:proofErr w:type="spellEnd"/>
            <w:r w:rsidRPr="008C702B">
              <w:rPr>
                <w:rFonts w:ascii="Times New Roman" w:hAnsi="Times New Roman" w:cs="Times New Roman"/>
                <w:sz w:val="18"/>
                <w:szCs w:val="18"/>
              </w:rPr>
              <w:t xml:space="preserve"> (horizontal, vertical, diagonal) 84º - </w:t>
            </w:r>
            <w:proofErr w:type="gramStart"/>
            <w:r w:rsidRPr="008C702B">
              <w:rPr>
                <w:rFonts w:ascii="Times New Roman" w:hAnsi="Times New Roman" w:cs="Times New Roman"/>
                <w:sz w:val="18"/>
                <w:szCs w:val="18"/>
              </w:rPr>
              <w:t>34º, 53º</w:t>
            </w:r>
            <w:proofErr w:type="gramEnd"/>
            <w:r w:rsidRPr="008C702B">
              <w:rPr>
                <w:rFonts w:ascii="Times New Roman" w:hAnsi="Times New Roman" w:cs="Times New Roman"/>
                <w:sz w:val="18"/>
                <w:szCs w:val="18"/>
              </w:rPr>
              <w:t xml:space="preserve"> - 19º 30, 74º - 29º; - </w:t>
            </w:r>
            <w:proofErr w:type="spellStart"/>
            <w:r w:rsidRPr="008C702B">
              <w:rPr>
                <w:rFonts w:ascii="Times New Roman" w:hAnsi="Times New Roman" w:cs="Times New Roman"/>
                <w:sz w:val="18"/>
                <w:szCs w:val="18"/>
              </w:rPr>
              <w:t>Construcao</w:t>
            </w:r>
            <w:proofErr w:type="spellEnd"/>
            <w:r w:rsidRPr="008C702B">
              <w:rPr>
                <w:rFonts w:ascii="Times New Roman" w:hAnsi="Times New Roman" w:cs="Times New Roman"/>
                <w:sz w:val="18"/>
                <w:szCs w:val="18"/>
              </w:rPr>
              <w:t xml:space="preserve"> da lente (elementos/grupos) 16/13- Numero de laminas do diafragma – 8; - Abertura </w:t>
            </w:r>
            <w:proofErr w:type="spellStart"/>
            <w:r w:rsidRPr="008C702B">
              <w:rPr>
                <w:rFonts w:ascii="Times New Roman" w:hAnsi="Times New Roman" w:cs="Times New Roman"/>
                <w:sz w:val="18"/>
                <w:szCs w:val="18"/>
              </w:rPr>
              <w:t>minima</w:t>
            </w:r>
            <w:proofErr w:type="spellEnd"/>
            <w:r w:rsidRPr="008C702B">
              <w:rPr>
                <w:rFonts w:ascii="Times New Roman" w:hAnsi="Times New Roman" w:cs="Times New Roman"/>
                <w:sz w:val="18"/>
                <w:szCs w:val="18"/>
              </w:rPr>
              <w:t xml:space="preserve"> – 22; - Distancia do filtro (mm) – 77; - </w:t>
            </w:r>
            <w:proofErr w:type="spellStart"/>
            <w:r w:rsidRPr="008C702B">
              <w:rPr>
                <w:rFonts w:ascii="Times New Roman" w:hAnsi="Times New Roman" w:cs="Times New Roman"/>
                <w:sz w:val="18"/>
                <w:szCs w:val="18"/>
              </w:rPr>
              <w:t>Diametro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maximo</w:t>
            </w:r>
            <w:proofErr w:type="spellEnd"/>
            <w:r w:rsidRPr="008C702B">
              <w:rPr>
                <w:rFonts w:ascii="Times New Roman" w:hAnsi="Times New Roman" w:cs="Times New Roman"/>
                <w:sz w:val="18"/>
                <w:szCs w:val="18"/>
              </w:rPr>
              <w:t xml:space="preserve"> x longitude (mm) - 83,2 x 123,5- Bolsa - LP1219- Capuz - EW-83F</w:t>
            </w:r>
          </w:p>
          <w:p w14:paraId="45CB47D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A lente deve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w:t>
            </w:r>
            <w:proofErr w:type="spellStart"/>
            <w:r w:rsidRPr="008C702B">
              <w:rPr>
                <w:rFonts w:ascii="Times New Roman" w:hAnsi="Times New Roman" w:cs="Times New Roman"/>
                <w:sz w:val="18"/>
                <w:szCs w:val="18"/>
              </w:rPr>
              <w:t>superio</w:t>
            </w:r>
            <w:proofErr w:type="spellEnd"/>
            <w:r w:rsidRPr="008C702B">
              <w:rPr>
                <w:rFonts w:ascii="Times New Roman" w:hAnsi="Times New Roman" w:cs="Times New Roman"/>
                <w:sz w:val="18"/>
                <w:szCs w:val="18"/>
              </w:rPr>
              <w:t xml:space="preserve">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2290CEB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2858004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530E7E0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6E069AA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0E67E20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42569C4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0FB62E0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5B1195E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CB03E9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05F17B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7B1E1CB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4D40E376"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32.638,90</w:t>
            </w:r>
          </w:p>
        </w:tc>
      </w:tr>
      <w:tr w:rsidR="00755AC2" w:rsidRPr="008C702B" w14:paraId="0C034F13" w14:textId="77777777" w:rsidTr="005E0A59">
        <w:trPr>
          <w:jc w:val="center"/>
        </w:trPr>
        <w:tc>
          <w:tcPr>
            <w:tcW w:w="709" w:type="dxa"/>
            <w:vAlign w:val="center"/>
          </w:tcPr>
          <w:p w14:paraId="6A5A5007"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3</w:t>
            </w:r>
            <w:proofErr w:type="gramEnd"/>
          </w:p>
        </w:tc>
        <w:tc>
          <w:tcPr>
            <w:tcW w:w="3827" w:type="dxa"/>
          </w:tcPr>
          <w:p w14:paraId="25BD0346" w14:textId="77777777" w:rsidR="00755AC2" w:rsidRPr="008C702B" w:rsidRDefault="00755AC2" w:rsidP="005E0A59">
            <w:pPr>
              <w:jc w:val="both"/>
              <w:outlineLvl w:val="1"/>
              <w:rPr>
                <w:rFonts w:ascii="Times New Roman" w:hAnsi="Times New Roman" w:cs="Times New Roman"/>
                <w:sz w:val="18"/>
                <w:szCs w:val="18"/>
              </w:rPr>
            </w:pPr>
            <w:r w:rsidRPr="00E51683">
              <w:rPr>
                <w:rFonts w:ascii="Times New Roman" w:hAnsi="Times New Roman" w:cs="Times New Roman"/>
                <w:b/>
                <w:sz w:val="18"/>
                <w:szCs w:val="18"/>
              </w:rPr>
              <w:t>FLASH COMPATÍVEL COM CÂMERA 35 MM</w:t>
            </w:r>
            <w:r w:rsidRPr="008C702B">
              <w:rPr>
                <w:rFonts w:ascii="Times New Roman" w:hAnsi="Times New Roman" w:cs="Times New Roman"/>
                <w:sz w:val="18"/>
                <w:szCs w:val="18"/>
              </w:rPr>
              <w:t xml:space="preserve">: </w:t>
            </w:r>
            <w:proofErr w:type="gramStart"/>
            <w:r w:rsidRPr="008C702B">
              <w:rPr>
                <w:rFonts w:ascii="Times New Roman" w:hAnsi="Times New Roman" w:cs="Times New Roman"/>
                <w:sz w:val="18"/>
                <w:szCs w:val="18"/>
              </w:rPr>
              <w:t>(</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w:t>
            </w:r>
          </w:p>
          <w:p w14:paraId="5F334907" w14:textId="77777777" w:rsidR="00755AC2" w:rsidRPr="008C702B" w:rsidRDefault="00755AC2" w:rsidP="005E0A59">
            <w:pPr>
              <w:jc w:val="both"/>
              <w:outlineLvl w:val="1"/>
              <w:rPr>
                <w:rFonts w:ascii="Times New Roman" w:hAnsi="Times New Roman" w:cs="Times New Roman"/>
                <w:sz w:val="18"/>
                <w:szCs w:val="18"/>
              </w:rPr>
            </w:pPr>
            <w:proofErr w:type="gramEnd"/>
            <w:r w:rsidRPr="008C702B">
              <w:rPr>
                <w:rFonts w:ascii="Times New Roman" w:hAnsi="Times New Roman" w:cs="Times New Roman"/>
                <w:sz w:val="18"/>
                <w:szCs w:val="18"/>
              </w:rPr>
              <w:t>Flash 600EX-RT-POTÊNCIA - N.º guia (ISO100</w:t>
            </w:r>
            <w:proofErr w:type="gramStart"/>
            <w:r w:rsidRPr="008C702B">
              <w:rPr>
                <w:rFonts w:ascii="Times New Roman" w:hAnsi="Times New Roman" w:cs="Times New Roman"/>
                <w:sz w:val="18"/>
                <w:szCs w:val="18"/>
              </w:rPr>
              <w:t>).</w:t>
            </w:r>
            <w:proofErr w:type="gramEnd"/>
            <w:r w:rsidRPr="008C702B">
              <w:rPr>
                <w:rFonts w:ascii="Times New Roman" w:hAnsi="Times New Roman" w:cs="Times New Roman"/>
                <w:sz w:val="18"/>
                <w:szCs w:val="18"/>
              </w:rPr>
              <w:t>metros 60 (200 mm); ZOOM - Cabeça de zoom: Cobertura de distância focal:  20-200 mm; Cobertura com painel amplo: 14 mm; Zoom automático para tamanho do sensor:</w:t>
            </w:r>
          </w:p>
          <w:p w14:paraId="4D857F03"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MODOS DO FLASH</w:t>
            </w:r>
          </w:p>
          <w:p w14:paraId="15667E65"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Controlo automático da exposição E-TTLII/E-TTL/TTL; Sincronização a alta velocidade (FP): Manual/definições de saída:  - 1/1-1/128; </w:t>
            </w:r>
            <w:proofErr w:type="gramStart"/>
            <w:r w:rsidRPr="008C702B">
              <w:rPr>
                <w:rFonts w:ascii="Times New Roman" w:hAnsi="Times New Roman" w:cs="Times New Roman"/>
                <w:sz w:val="18"/>
                <w:szCs w:val="18"/>
              </w:rPr>
              <w:t>Passos manuais</w:t>
            </w:r>
            <w:proofErr w:type="gramEnd"/>
            <w:r w:rsidRPr="008C702B">
              <w:rPr>
                <w:rFonts w:ascii="Times New Roman" w:hAnsi="Times New Roman" w:cs="Times New Roman"/>
                <w:sz w:val="18"/>
                <w:szCs w:val="18"/>
              </w:rPr>
              <w:t>:  Passo 1/3; Estroboscópio/definições de saída:  - 1/4-1/128; Frequência 1-500 Hz (199 Hz com função de servo óptico)</w:t>
            </w:r>
          </w:p>
          <w:p w14:paraId="180B962D"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FUNÇÃO FLASH-RELATED Bloqueio FE; Compensação da exposição do flash; Variação da exposição do flash; Sincronização do flash da segunda cortina; Flash de modelação; Comunicação da informação de temperatura da </w:t>
            </w:r>
            <w:proofErr w:type="gramStart"/>
            <w:r w:rsidRPr="008C702B">
              <w:rPr>
                <w:rFonts w:ascii="Times New Roman" w:hAnsi="Times New Roman" w:cs="Times New Roman"/>
                <w:sz w:val="18"/>
                <w:szCs w:val="18"/>
              </w:rPr>
              <w:lastRenderedPageBreak/>
              <w:t>cor</w:t>
            </w:r>
            <w:proofErr w:type="gramEnd"/>
          </w:p>
          <w:p w14:paraId="0F8CF9A4"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FLASH SEM FIOS</w:t>
            </w:r>
          </w:p>
          <w:p w14:paraId="2E51D262"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Transmissor: </w:t>
            </w:r>
            <w:proofErr w:type="gramStart"/>
            <w:r w:rsidRPr="008C702B">
              <w:rPr>
                <w:rFonts w:ascii="Times New Roman" w:hAnsi="Times New Roman" w:cs="Times New Roman"/>
                <w:sz w:val="18"/>
                <w:szCs w:val="18"/>
              </w:rPr>
              <w:t>Tipo de transmissão Infravermelhos</w:t>
            </w:r>
            <w:proofErr w:type="gramEnd"/>
            <w:r w:rsidRPr="008C702B">
              <w:rPr>
                <w:rFonts w:ascii="Times New Roman" w:hAnsi="Times New Roman" w:cs="Times New Roman"/>
                <w:sz w:val="18"/>
                <w:szCs w:val="18"/>
              </w:rPr>
              <w:t xml:space="preserve"> / Rádio; Alcance máx. do transmissor de aprox. Interior: 12-15 m / 30 m; Exterior: 8-10 m / 30 m; Servo N.º de grupos 3 / 5¹; N.º de canais 4 / 15; Libertação do obturador remoto</w:t>
            </w:r>
          </w:p>
          <w:p w14:paraId="1400D039"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MOVIMENTO DA CABEÇA DE FLASH</w:t>
            </w:r>
          </w:p>
          <w:p w14:paraId="7E40CD48"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Cima 45, 60, 75 e 90 °; Baixo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 Esquerda 60, 75, 90, 120, 150 e 180°; Direita 60, 75, 90, 120, 150 e 180°</w:t>
            </w:r>
          </w:p>
          <w:p w14:paraId="1710344D"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AUXILIAR AF</w:t>
            </w:r>
          </w:p>
          <w:p w14:paraId="63B32C3C"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Luz Auxiliar AF; Número de pontos AF suportados 1 – 61; Tipo de luz auxiliar AF </w:t>
            </w:r>
            <w:proofErr w:type="gramStart"/>
            <w:r w:rsidRPr="008C702B">
              <w:rPr>
                <w:rFonts w:ascii="Times New Roman" w:hAnsi="Times New Roman" w:cs="Times New Roman"/>
                <w:sz w:val="18"/>
                <w:szCs w:val="18"/>
              </w:rPr>
              <w:t>Infravermelhos</w:t>
            </w:r>
            <w:proofErr w:type="gramEnd"/>
          </w:p>
          <w:p w14:paraId="6BB4F7D3"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FONTE DE ALIMENTAÇÃO</w:t>
            </w:r>
          </w:p>
          <w:p w14:paraId="1894476D"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 xml:space="preserve">Pilhas </w:t>
            </w:r>
            <w:proofErr w:type="gramStart"/>
            <w:r w:rsidRPr="008C702B">
              <w:rPr>
                <w:rFonts w:ascii="Times New Roman" w:hAnsi="Times New Roman" w:cs="Times New Roman"/>
                <w:sz w:val="18"/>
                <w:szCs w:val="18"/>
              </w:rPr>
              <w:t>4</w:t>
            </w:r>
            <w:proofErr w:type="gramEnd"/>
            <w:r w:rsidRPr="008C702B">
              <w:rPr>
                <w:rFonts w:ascii="Times New Roman" w:hAnsi="Times New Roman" w:cs="Times New Roman"/>
                <w:sz w:val="18"/>
                <w:szCs w:val="18"/>
              </w:rPr>
              <w:t xml:space="preserve"> pilhas AA; Tempo de reciclagem mínimo* Aprox. 3,3 seg.</w:t>
            </w:r>
          </w:p>
          <w:p w14:paraId="0B84D820"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Fonte de alimentação externa - CP-E4</w:t>
            </w:r>
          </w:p>
          <w:p w14:paraId="0263E798" w14:textId="77777777" w:rsidR="00755AC2" w:rsidRPr="008C702B" w:rsidRDefault="00755AC2" w:rsidP="005E0A59">
            <w:pPr>
              <w:jc w:val="both"/>
              <w:rPr>
                <w:rFonts w:ascii="Times New Roman" w:hAnsi="Times New Roman" w:cs="Times New Roman"/>
                <w:sz w:val="18"/>
                <w:szCs w:val="18"/>
              </w:rPr>
            </w:pPr>
            <w:r w:rsidRPr="008C702B">
              <w:rPr>
                <w:rFonts w:ascii="Times New Roman" w:hAnsi="Times New Roman" w:cs="Times New Roman"/>
                <w:sz w:val="18"/>
                <w:szCs w:val="18"/>
              </w:rPr>
              <w:t>CONSTRUÇÃO</w:t>
            </w:r>
          </w:p>
          <w:p w14:paraId="4DB86CE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O Flash deve ser Compatível com a câmera digital Canon EOS DSLR </w:t>
            </w:r>
            <w:proofErr w:type="gramStart"/>
            <w:r w:rsidRPr="008C702B">
              <w:rPr>
                <w:rFonts w:ascii="Times New Roman" w:hAnsi="Times New Roman" w:cs="Times New Roman"/>
                <w:sz w:val="18"/>
                <w:szCs w:val="18"/>
              </w:rPr>
              <w:t>5D</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mark</w:t>
            </w:r>
            <w:proofErr w:type="spellEnd"/>
            <w:r w:rsidRPr="008C702B">
              <w:rPr>
                <w:rFonts w:ascii="Times New Roman" w:hAnsi="Times New Roman" w:cs="Times New Roman"/>
                <w:sz w:val="18"/>
                <w:szCs w:val="18"/>
              </w:rPr>
              <w:t xml:space="preserve"> IV ou superior a DSLR – </w:t>
            </w:r>
            <w:proofErr w:type="spellStart"/>
            <w:r w:rsidRPr="008C702B">
              <w:rPr>
                <w:rFonts w:ascii="Times New Roman" w:hAnsi="Times New Roman" w:cs="Times New Roman"/>
                <w:sz w:val="18"/>
                <w:szCs w:val="18"/>
              </w:rPr>
              <w:t>Full</w:t>
            </w:r>
            <w:proofErr w:type="spellEnd"/>
            <w:r w:rsidRPr="008C702B">
              <w:rPr>
                <w:rFonts w:ascii="Times New Roman" w:hAnsi="Times New Roman" w:cs="Times New Roman"/>
                <w:sz w:val="18"/>
                <w:szCs w:val="18"/>
              </w:rPr>
              <w:t xml:space="preserve"> frame. Sigma ou Canon</w:t>
            </w:r>
          </w:p>
        </w:tc>
        <w:tc>
          <w:tcPr>
            <w:tcW w:w="851" w:type="dxa"/>
            <w:vAlign w:val="center"/>
          </w:tcPr>
          <w:p w14:paraId="373622E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32E69C2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1</w:t>
            </w:r>
            <w:proofErr w:type="gramEnd"/>
          </w:p>
        </w:tc>
        <w:tc>
          <w:tcPr>
            <w:tcW w:w="709" w:type="dxa"/>
            <w:vAlign w:val="center"/>
          </w:tcPr>
          <w:p w14:paraId="5400D3D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3ECBB2E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279A181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5D99EBB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74F587E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0A6B856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9E8B9C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02BAB1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3650244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3B8C2F67"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7.454,95</w:t>
            </w:r>
          </w:p>
        </w:tc>
      </w:tr>
      <w:tr w:rsidR="00755AC2" w:rsidRPr="008C702B" w14:paraId="456B3C12" w14:textId="77777777" w:rsidTr="005E0A59">
        <w:trPr>
          <w:jc w:val="center"/>
        </w:trPr>
        <w:tc>
          <w:tcPr>
            <w:tcW w:w="709" w:type="dxa"/>
            <w:vAlign w:val="center"/>
          </w:tcPr>
          <w:p w14:paraId="75FD3868"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4</w:t>
            </w:r>
            <w:proofErr w:type="gramEnd"/>
          </w:p>
        </w:tc>
        <w:tc>
          <w:tcPr>
            <w:tcW w:w="3827" w:type="dxa"/>
          </w:tcPr>
          <w:p w14:paraId="0E69E9F1" w14:textId="77777777" w:rsidR="00755AC2" w:rsidRPr="00E51683" w:rsidRDefault="00755AC2" w:rsidP="005E0A59">
            <w:pPr>
              <w:spacing w:line="276" w:lineRule="auto"/>
              <w:jc w:val="center"/>
              <w:rPr>
                <w:rFonts w:ascii="Times New Roman" w:hAnsi="Times New Roman" w:cs="Times New Roman"/>
                <w:b/>
                <w:sz w:val="18"/>
                <w:szCs w:val="18"/>
              </w:rPr>
            </w:pPr>
            <w:r w:rsidRPr="00E51683">
              <w:rPr>
                <w:rFonts w:ascii="Times New Roman" w:hAnsi="Times New Roman" w:cs="Times New Roman"/>
                <w:b/>
                <w:sz w:val="18"/>
                <w:szCs w:val="18"/>
              </w:rPr>
              <w:t>MICROFONE DE LAPELA PARA FILMADORA PROFISSIONAL</w:t>
            </w:r>
          </w:p>
          <w:p w14:paraId="10407548"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Freqüências</w:t>
            </w:r>
            <w:proofErr w:type="spellEnd"/>
            <w:r w:rsidRPr="008C702B">
              <w:rPr>
                <w:rFonts w:ascii="Times New Roman" w:hAnsi="Times New Roman" w:cs="Times New Roman"/>
                <w:sz w:val="18"/>
                <w:szCs w:val="18"/>
              </w:rPr>
              <w:t xml:space="preserve">: U3032, U4244, CE62, CE67; • </w:t>
            </w:r>
            <w:proofErr w:type="gramStart"/>
            <w:r w:rsidRPr="008C702B">
              <w:rPr>
                <w:rFonts w:ascii="Times New Roman" w:hAnsi="Times New Roman" w:cs="Times New Roman"/>
                <w:sz w:val="18"/>
                <w:szCs w:val="18"/>
              </w:rPr>
              <w:t>Consiste</w:t>
            </w:r>
            <w:proofErr w:type="gramEnd"/>
            <w:r w:rsidRPr="008C702B">
              <w:rPr>
                <w:rFonts w:ascii="Times New Roman" w:hAnsi="Times New Roman" w:cs="Times New Roman"/>
                <w:sz w:val="18"/>
                <w:szCs w:val="18"/>
              </w:rPr>
              <w:t xml:space="preserve"> do transmissor de bolso, transmissor </w:t>
            </w:r>
            <w:proofErr w:type="spellStart"/>
            <w:r w:rsidRPr="008C702B">
              <w:rPr>
                <w:rFonts w:ascii="Times New Roman" w:hAnsi="Times New Roman" w:cs="Times New Roman"/>
                <w:sz w:val="18"/>
                <w:szCs w:val="18"/>
              </w:rPr>
              <w:t>plug-on</w:t>
            </w:r>
            <w:proofErr w:type="spellEnd"/>
            <w:r w:rsidRPr="008C702B">
              <w:rPr>
                <w:rFonts w:ascii="Times New Roman" w:hAnsi="Times New Roman" w:cs="Times New Roman"/>
                <w:sz w:val="18"/>
                <w:szCs w:val="18"/>
              </w:rPr>
              <w:t xml:space="preserve"> e receptor portátil; • Transmissor de bolso; • Corpo de metal extremamente compacto, leve e robusto; • Nível de entrada MIC/LINE selecionável e atenuador ajustável (0 a 21 dB, </w:t>
            </w:r>
            <w:r w:rsidRPr="008C702B">
              <w:rPr>
                <w:rFonts w:ascii="Times New Roman" w:hAnsi="Times New Roman" w:cs="Times New Roman"/>
                <w:sz w:val="18"/>
                <w:szCs w:val="18"/>
              </w:rPr>
              <w:lastRenderedPageBreak/>
              <w:t xml:space="preserve">passos 3-dB); • 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fornecido, utiliza o mais novo corpo de metal miniaturizado desenvolvido; • Transmissor  </w:t>
            </w:r>
            <w:proofErr w:type="spellStart"/>
            <w:r w:rsidRPr="008C702B">
              <w:rPr>
                <w:rFonts w:ascii="Times New Roman" w:hAnsi="Times New Roman" w:cs="Times New Roman"/>
                <w:sz w:val="18"/>
                <w:szCs w:val="18"/>
              </w:rPr>
              <w:t>plug-on</w:t>
            </w:r>
            <w:proofErr w:type="spellEnd"/>
            <w:r w:rsidRPr="008C702B">
              <w:rPr>
                <w:rFonts w:ascii="Times New Roman" w:hAnsi="Times New Roman" w:cs="Times New Roman"/>
                <w:sz w:val="18"/>
                <w:szCs w:val="18"/>
              </w:rPr>
              <w:t>; • Converte um microfone com fio em um microfone sem fio através de um conector tipo XLR; • Receptor portátil; • Corpo de metal compacto, leve e robusto; • combinando perfeitamente com as filmadoras profissionais; • Conveniente função de busca automática de canais, permitindo encontrar automaticamente os canais desocupados</w:t>
            </w:r>
          </w:p>
          <w:p w14:paraId="13DFFD83"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Acessórios fornecidos</w:t>
            </w:r>
          </w:p>
          <w:p w14:paraId="130D407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Microfone de lapela </w:t>
            </w:r>
            <w:proofErr w:type="spellStart"/>
            <w:r w:rsidRPr="008C702B">
              <w:rPr>
                <w:rFonts w:ascii="Times New Roman" w:hAnsi="Times New Roman" w:cs="Times New Roman"/>
                <w:sz w:val="18"/>
                <w:szCs w:val="18"/>
              </w:rPr>
              <w:t>omni-direcional</w:t>
            </w:r>
            <w:proofErr w:type="spellEnd"/>
            <w:r w:rsidRPr="008C702B">
              <w:rPr>
                <w:rFonts w:ascii="Times New Roman" w:hAnsi="Times New Roman" w:cs="Times New Roman"/>
                <w:sz w:val="18"/>
                <w:szCs w:val="18"/>
              </w:rPr>
              <w:t xml:space="preserve"> (x1), tela de vento (x3), clipe para microfone (x1), clipe de cinto (x1); Estojo (x1); Adaptador de instalação (x1), clipe de cinto (x1), cabos (mini plugue de trava de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/tipo XLR e mini plugue de trava de 3 </w:t>
            </w:r>
            <w:proofErr w:type="spellStart"/>
            <w:r w:rsidRPr="008C702B">
              <w:rPr>
                <w:rFonts w:ascii="Times New Roman" w:hAnsi="Times New Roman" w:cs="Times New Roman"/>
                <w:sz w:val="18"/>
                <w:szCs w:val="18"/>
              </w:rPr>
              <w:t>pólos</w:t>
            </w:r>
            <w:proofErr w:type="spellEnd"/>
            <w:r w:rsidRPr="008C702B">
              <w:rPr>
                <w:rFonts w:ascii="Times New Roman" w:hAnsi="Times New Roman" w:cs="Times New Roman"/>
                <w:sz w:val="18"/>
                <w:szCs w:val="18"/>
              </w:rPr>
              <w:t xml:space="preserve">/mini plugue estéreo) (x1 cada); Manual em português; 01 ano de garantia; Microfone </w:t>
            </w:r>
            <w:proofErr w:type="spellStart"/>
            <w:r w:rsidRPr="008C702B">
              <w:rPr>
                <w:rFonts w:ascii="Times New Roman" w:hAnsi="Times New Roman" w:cs="Times New Roman"/>
                <w:sz w:val="18"/>
                <w:szCs w:val="18"/>
              </w:rPr>
              <w:t>sony</w:t>
            </w:r>
            <w:proofErr w:type="spellEnd"/>
            <w:r w:rsidRPr="008C702B">
              <w:rPr>
                <w:rFonts w:ascii="Times New Roman" w:hAnsi="Times New Roman" w:cs="Times New Roman"/>
                <w:sz w:val="18"/>
                <w:szCs w:val="18"/>
              </w:rPr>
              <w:t>, similar ou superior</w:t>
            </w:r>
          </w:p>
        </w:tc>
        <w:tc>
          <w:tcPr>
            <w:tcW w:w="851" w:type="dxa"/>
            <w:vAlign w:val="center"/>
          </w:tcPr>
          <w:p w14:paraId="7E6EDFB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7E8911B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6B79C07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38DA9D5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35D28D9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698E86C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BD6B2C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1696492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E80249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3509B2F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50247BD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15</w:t>
            </w:r>
          </w:p>
        </w:tc>
        <w:tc>
          <w:tcPr>
            <w:tcW w:w="1832" w:type="dxa"/>
            <w:vAlign w:val="center"/>
          </w:tcPr>
          <w:p w14:paraId="22AF981C"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56.251,65</w:t>
            </w:r>
          </w:p>
        </w:tc>
      </w:tr>
      <w:tr w:rsidR="00755AC2" w:rsidRPr="008C702B" w14:paraId="75795E8D" w14:textId="77777777" w:rsidTr="005E0A59">
        <w:trPr>
          <w:jc w:val="center"/>
        </w:trPr>
        <w:tc>
          <w:tcPr>
            <w:tcW w:w="709" w:type="dxa"/>
            <w:vAlign w:val="center"/>
          </w:tcPr>
          <w:p w14:paraId="3DEC4678"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5</w:t>
            </w:r>
            <w:proofErr w:type="gramEnd"/>
          </w:p>
        </w:tc>
        <w:tc>
          <w:tcPr>
            <w:tcW w:w="3827" w:type="dxa"/>
          </w:tcPr>
          <w:p w14:paraId="2C5851D2" w14:textId="77777777" w:rsidR="00755AC2" w:rsidRPr="00E51683" w:rsidRDefault="00755AC2" w:rsidP="005E0A59">
            <w:pPr>
              <w:spacing w:line="276" w:lineRule="auto"/>
              <w:jc w:val="center"/>
              <w:rPr>
                <w:rFonts w:ascii="Times New Roman" w:hAnsi="Times New Roman" w:cs="Times New Roman"/>
                <w:b/>
                <w:sz w:val="18"/>
                <w:szCs w:val="18"/>
              </w:rPr>
            </w:pPr>
            <w:r w:rsidRPr="00E51683">
              <w:rPr>
                <w:rFonts w:ascii="Times New Roman" w:hAnsi="Times New Roman" w:cs="Times New Roman"/>
                <w:b/>
                <w:sz w:val="18"/>
                <w:szCs w:val="18"/>
              </w:rPr>
              <w:t>QUADRICÓPTERO DRONE E ASSESSÓRIOS COM CÂMERA COM E CASE E TELA/MONITOR DE IMAGEM:</w:t>
            </w:r>
          </w:p>
          <w:p w14:paraId="5347B22A"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Sensor 1/2.3’’ pixels efetivos: 12.4 m lentes: 94º 20 mm (formato equivalente 35 mm); Para 2.8, foco infinito, alcance </w:t>
            </w:r>
            <w:proofErr w:type="spellStart"/>
            <w:proofErr w:type="gramStart"/>
            <w:r w:rsidRPr="008C702B">
              <w:rPr>
                <w:rFonts w:ascii="Times New Roman" w:hAnsi="Times New Roman" w:cs="Times New Roman"/>
                <w:sz w:val="18"/>
                <w:szCs w:val="18"/>
              </w:rPr>
              <w:t>iso</w:t>
            </w:r>
            <w:proofErr w:type="spellEnd"/>
            <w:proofErr w:type="gramEnd"/>
            <w:r w:rsidRPr="008C702B">
              <w:rPr>
                <w:rFonts w:ascii="Times New Roman" w:hAnsi="Times New Roman" w:cs="Times New Roman"/>
                <w:sz w:val="18"/>
                <w:szCs w:val="18"/>
              </w:rPr>
              <w:t xml:space="preserve">: 100-3200; (vídeo) 100-1600 (foto), velocidade </w:t>
            </w:r>
            <w:proofErr w:type="spellStart"/>
            <w:r w:rsidRPr="008C702B">
              <w:rPr>
                <w:rFonts w:ascii="Times New Roman" w:hAnsi="Times New Roman" w:cs="Times New Roman"/>
                <w:sz w:val="18"/>
                <w:szCs w:val="18"/>
              </w:rPr>
              <w:t>shutter</w:t>
            </w:r>
            <w:proofErr w:type="spellEnd"/>
            <w:r w:rsidRPr="008C702B">
              <w:rPr>
                <w:rFonts w:ascii="Times New Roman" w:hAnsi="Times New Roman" w:cs="Times New Roman"/>
                <w:sz w:val="18"/>
                <w:szCs w:val="18"/>
              </w:rPr>
              <w:t xml:space="preserve">: 8s-1/8000s, tamanho da imagem: 4000 x 3000; Aeronave: </w:t>
            </w:r>
            <w:r w:rsidRPr="008C702B">
              <w:rPr>
                <w:rFonts w:ascii="Times New Roman" w:hAnsi="Times New Roman" w:cs="Times New Roman"/>
                <w:sz w:val="18"/>
                <w:szCs w:val="18"/>
              </w:rPr>
              <w:lastRenderedPageBreak/>
              <w:t xml:space="preserve">altitude máxima (acima do Nível do mar): 6000 m modo </w:t>
            </w:r>
            <w:proofErr w:type="spellStart"/>
            <w:r w:rsidRPr="008C702B">
              <w:rPr>
                <w:rFonts w:ascii="Times New Roman" w:hAnsi="Times New Roman" w:cs="Times New Roman"/>
                <w:sz w:val="18"/>
                <w:szCs w:val="18"/>
              </w:rPr>
              <w:t>gps</w:t>
            </w:r>
            <w:proofErr w:type="spellEnd"/>
            <w:r w:rsidRPr="008C702B">
              <w:rPr>
                <w:rFonts w:ascii="Times New Roman" w:hAnsi="Times New Roman" w:cs="Times New Roman"/>
                <w:sz w:val="18"/>
                <w:szCs w:val="18"/>
              </w:rPr>
              <w:t>. Modos de Captura: foto única, time-</w:t>
            </w:r>
            <w:proofErr w:type="spellStart"/>
            <w:r w:rsidRPr="008C702B">
              <w:rPr>
                <w:rFonts w:ascii="Times New Roman" w:hAnsi="Times New Roman" w:cs="Times New Roman"/>
                <w:sz w:val="18"/>
                <w:szCs w:val="18"/>
              </w:rPr>
              <w:t>lapse</w:t>
            </w:r>
            <w:proofErr w:type="spellEnd"/>
            <w:r w:rsidRPr="008C702B">
              <w:rPr>
                <w:rFonts w:ascii="Times New Roman" w:hAnsi="Times New Roman" w:cs="Times New Roman"/>
                <w:sz w:val="18"/>
                <w:szCs w:val="18"/>
              </w:rPr>
              <w:t xml:space="preserve">. Modos de Filmagem: </w:t>
            </w:r>
            <w:proofErr w:type="spellStart"/>
            <w:r w:rsidRPr="008C702B">
              <w:rPr>
                <w:rFonts w:ascii="Times New Roman" w:hAnsi="Times New Roman" w:cs="Times New Roman"/>
                <w:sz w:val="18"/>
                <w:szCs w:val="18"/>
              </w:rPr>
              <w:t>uhd</w:t>
            </w:r>
            <w:proofErr w:type="spellEnd"/>
            <w:r w:rsidRPr="008C702B">
              <w:rPr>
                <w:rFonts w:ascii="Times New Roman" w:hAnsi="Times New Roman" w:cs="Times New Roman"/>
                <w:sz w:val="18"/>
                <w:szCs w:val="18"/>
              </w:rPr>
              <w:t xml:space="preserve">: 4096x2160p 24/25, </w:t>
            </w:r>
            <w:proofErr w:type="spellStart"/>
            <w:r w:rsidRPr="008C702B">
              <w:rPr>
                <w:rFonts w:ascii="Times New Roman" w:hAnsi="Times New Roman" w:cs="Times New Roman"/>
                <w:sz w:val="18"/>
                <w:szCs w:val="18"/>
              </w:rPr>
              <w:t>fhd</w:t>
            </w:r>
            <w:proofErr w:type="spellEnd"/>
            <w:r w:rsidRPr="008C702B">
              <w:rPr>
                <w:rFonts w:ascii="Times New Roman" w:hAnsi="Times New Roman" w:cs="Times New Roman"/>
                <w:sz w:val="18"/>
                <w:szCs w:val="18"/>
              </w:rPr>
              <w:t xml:space="preserve">: 1920x1080p 24/25/30/48/50/60 tipos de cartões Compatíveis: micro </w:t>
            </w:r>
            <w:proofErr w:type="spellStart"/>
            <w:r w:rsidRPr="008C702B">
              <w:rPr>
                <w:rFonts w:ascii="Times New Roman" w:hAnsi="Times New Roman" w:cs="Times New Roman"/>
                <w:sz w:val="18"/>
                <w:szCs w:val="18"/>
              </w:rPr>
              <w:t>sd</w:t>
            </w:r>
            <w:proofErr w:type="spellEnd"/>
            <w:r w:rsidRPr="008C702B">
              <w:rPr>
                <w:rFonts w:ascii="Times New Roman" w:hAnsi="Times New Roman" w:cs="Times New Roman"/>
                <w:sz w:val="18"/>
                <w:szCs w:val="18"/>
              </w:rPr>
              <w:t xml:space="preserve">, capacidade: 64 </w:t>
            </w:r>
            <w:proofErr w:type="spellStart"/>
            <w:proofErr w:type="gramStart"/>
            <w:r w:rsidRPr="008C702B">
              <w:rPr>
                <w:rFonts w:ascii="Times New Roman" w:hAnsi="Times New Roman" w:cs="Times New Roman"/>
                <w:sz w:val="18"/>
                <w:szCs w:val="18"/>
              </w:rPr>
              <w:t>gb</w:t>
            </w:r>
            <w:proofErr w:type="spellEnd"/>
            <w:proofErr w:type="gramEnd"/>
            <w:r w:rsidRPr="008C702B">
              <w:rPr>
                <w:rFonts w:ascii="Times New Roman" w:hAnsi="Times New Roman" w:cs="Times New Roman"/>
                <w:sz w:val="18"/>
                <w:szCs w:val="18"/>
              </w:rPr>
              <w:t xml:space="preserve">; Classe 10 </w:t>
            </w:r>
            <w:proofErr w:type="spellStart"/>
            <w:r w:rsidRPr="008C702B">
              <w:rPr>
                <w:rFonts w:ascii="Times New Roman" w:hAnsi="Times New Roman" w:cs="Times New Roman"/>
                <w:sz w:val="18"/>
                <w:szCs w:val="18"/>
              </w:rPr>
              <w:t>gimbal</w:t>
            </w:r>
            <w:proofErr w:type="spellEnd"/>
            <w:r w:rsidRPr="008C702B">
              <w:rPr>
                <w:rFonts w:ascii="Times New Roman" w:hAnsi="Times New Roman" w:cs="Times New Roman"/>
                <w:sz w:val="18"/>
                <w:szCs w:val="18"/>
              </w:rPr>
              <w:t xml:space="preserve">, estabilização: 3-Eixos.altitude de alcance: 30 cm – 300 cm; Alcance de operação: 30 cm – 300 cm rádio; Controle: frequência de funcionamento: 2400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 2483 </w:t>
            </w:r>
            <w:proofErr w:type="spellStart"/>
            <w:r w:rsidRPr="008C702B">
              <w:rPr>
                <w:rFonts w:ascii="Times New Roman" w:hAnsi="Times New Roman" w:cs="Times New Roman"/>
                <w:sz w:val="18"/>
                <w:szCs w:val="18"/>
              </w:rPr>
              <w:t>ghz</w:t>
            </w:r>
            <w:proofErr w:type="spellEnd"/>
            <w:r w:rsidRPr="008C702B">
              <w:rPr>
                <w:rFonts w:ascii="Times New Roman" w:hAnsi="Times New Roman" w:cs="Times New Roman"/>
                <w:sz w:val="18"/>
                <w:szCs w:val="18"/>
              </w:rPr>
              <w:t xml:space="preserve"> distância: 2000 m porta de saída de vídeo: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bateria: 6000 </w:t>
            </w:r>
            <w:proofErr w:type="spellStart"/>
            <w:r w:rsidRPr="008C702B">
              <w:rPr>
                <w:rFonts w:ascii="Times New Roman" w:hAnsi="Times New Roman" w:cs="Times New Roman"/>
                <w:sz w:val="18"/>
                <w:szCs w:val="18"/>
              </w:rPr>
              <w:t>mah</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Lipo</w:t>
            </w:r>
            <w:proofErr w:type="spellEnd"/>
            <w:r w:rsidRPr="008C702B">
              <w:rPr>
                <w:rFonts w:ascii="Times New Roman" w:hAnsi="Times New Roman" w:cs="Times New Roman"/>
                <w:sz w:val="18"/>
                <w:szCs w:val="18"/>
              </w:rPr>
              <w:t xml:space="preserve"> 2s suporte para dispositivo móvel: Para </w:t>
            </w:r>
            <w:proofErr w:type="spellStart"/>
            <w:r w:rsidRPr="008C702B">
              <w:rPr>
                <w:rFonts w:ascii="Times New Roman" w:hAnsi="Times New Roman" w:cs="Times New Roman"/>
                <w:sz w:val="18"/>
                <w:szCs w:val="18"/>
              </w:rPr>
              <w:t>tablet</w:t>
            </w:r>
            <w:proofErr w:type="spellEnd"/>
            <w:r w:rsidRPr="008C702B">
              <w:rPr>
                <w:rFonts w:ascii="Times New Roman" w:hAnsi="Times New Roman" w:cs="Times New Roman"/>
                <w:sz w:val="18"/>
                <w:szCs w:val="18"/>
              </w:rPr>
              <w:t xml:space="preserve"> ou celular, carregador </w:t>
            </w:r>
            <w:proofErr w:type="spellStart"/>
            <w:r w:rsidRPr="008C702B">
              <w:rPr>
                <w:rFonts w:ascii="Times New Roman" w:hAnsi="Times New Roman" w:cs="Times New Roman"/>
                <w:sz w:val="18"/>
                <w:szCs w:val="18"/>
              </w:rPr>
              <w:t>daBateria</w:t>
            </w:r>
            <w:proofErr w:type="spellEnd"/>
            <w:r w:rsidRPr="008C702B">
              <w:rPr>
                <w:rFonts w:ascii="Times New Roman" w:hAnsi="Times New Roman" w:cs="Times New Roman"/>
                <w:sz w:val="18"/>
                <w:szCs w:val="18"/>
              </w:rPr>
              <w:t>.</w:t>
            </w:r>
          </w:p>
          <w:p w14:paraId="008ADD0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Com monitor de retorno em alta definição e case para transporte e treinamento </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capacitação para os técnicos em audiovisual da instituição)</w:t>
            </w:r>
          </w:p>
        </w:tc>
        <w:tc>
          <w:tcPr>
            <w:tcW w:w="851" w:type="dxa"/>
            <w:vAlign w:val="center"/>
          </w:tcPr>
          <w:p w14:paraId="6A4E6BB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5D868C2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DBC204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052EB7F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6C53F10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1" w:type="dxa"/>
            <w:vAlign w:val="center"/>
          </w:tcPr>
          <w:p w14:paraId="6B521D7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8403C9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850" w:type="dxa"/>
            <w:vAlign w:val="center"/>
          </w:tcPr>
          <w:p w14:paraId="63620E4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3CB93D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3F2655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3527493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3F31D306"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61.502,35</w:t>
            </w:r>
          </w:p>
        </w:tc>
      </w:tr>
      <w:tr w:rsidR="00755AC2" w:rsidRPr="008C702B" w14:paraId="4266FD9C" w14:textId="77777777" w:rsidTr="005E0A59">
        <w:trPr>
          <w:jc w:val="center"/>
        </w:trPr>
        <w:tc>
          <w:tcPr>
            <w:tcW w:w="709" w:type="dxa"/>
            <w:vAlign w:val="center"/>
          </w:tcPr>
          <w:p w14:paraId="4C2D2B1A"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6</w:t>
            </w:r>
            <w:proofErr w:type="gramEnd"/>
          </w:p>
        </w:tc>
        <w:tc>
          <w:tcPr>
            <w:tcW w:w="3827" w:type="dxa"/>
          </w:tcPr>
          <w:p w14:paraId="7BDB633A" w14:textId="77777777" w:rsidR="00755AC2" w:rsidRPr="00E51683" w:rsidRDefault="00755AC2" w:rsidP="005E0A59">
            <w:pPr>
              <w:spacing w:line="276" w:lineRule="auto"/>
              <w:jc w:val="both"/>
              <w:rPr>
                <w:rFonts w:ascii="Times New Roman" w:hAnsi="Times New Roman" w:cs="Times New Roman"/>
                <w:b/>
                <w:sz w:val="18"/>
                <w:szCs w:val="18"/>
              </w:rPr>
            </w:pPr>
            <w:r w:rsidRPr="00E51683">
              <w:rPr>
                <w:rFonts w:ascii="Times New Roman" w:hAnsi="Times New Roman" w:cs="Times New Roman"/>
                <w:b/>
                <w:sz w:val="18"/>
                <w:szCs w:val="18"/>
              </w:rPr>
              <w:t>PÚLPITO EM ACRÍLICO</w:t>
            </w:r>
          </w:p>
          <w:p w14:paraId="2A7A9FA8" w14:textId="77777777" w:rsidR="00755AC2" w:rsidRPr="008C702B" w:rsidRDefault="00755AC2" w:rsidP="005E0A59">
            <w:pPr>
              <w:spacing w:line="276" w:lineRule="auto"/>
              <w:jc w:val="both"/>
              <w:rPr>
                <w:rFonts w:ascii="Times New Roman" w:hAnsi="Times New Roman" w:cs="Times New Roman"/>
                <w:iCs/>
                <w:sz w:val="18"/>
                <w:szCs w:val="18"/>
              </w:rPr>
            </w:pPr>
            <w:r w:rsidRPr="008C702B">
              <w:rPr>
                <w:rFonts w:ascii="Times New Roman" w:hAnsi="Times New Roman" w:cs="Times New Roman"/>
                <w:iCs/>
                <w:sz w:val="18"/>
                <w:szCs w:val="18"/>
              </w:rPr>
              <w:t>Dimensões: 100 x 50 x altura 120 cm</w:t>
            </w:r>
            <w:r w:rsidRPr="008C702B">
              <w:rPr>
                <w:rFonts w:ascii="Times New Roman" w:hAnsi="Times New Roman" w:cs="Times New Roman"/>
                <w:sz w:val="18"/>
                <w:szCs w:val="18"/>
              </w:rPr>
              <w:br/>
            </w:r>
            <w:r w:rsidRPr="008C702B">
              <w:rPr>
                <w:rFonts w:ascii="Times New Roman" w:hAnsi="Times New Roman" w:cs="Times New Roman"/>
                <w:iCs/>
                <w:sz w:val="18"/>
                <w:szCs w:val="18"/>
              </w:rPr>
              <w:t>Espessura: 08 ou 10 MM</w:t>
            </w:r>
            <w:r w:rsidRPr="008C702B">
              <w:rPr>
                <w:rFonts w:ascii="Times New Roman" w:hAnsi="Times New Roman" w:cs="Times New Roman"/>
                <w:sz w:val="18"/>
                <w:szCs w:val="18"/>
              </w:rPr>
              <w:br/>
            </w:r>
            <w:r w:rsidRPr="008C702B">
              <w:rPr>
                <w:rFonts w:ascii="Times New Roman" w:hAnsi="Times New Roman" w:cs="Times New Roman"/>
                <w:iCs/>
                <w:sz w:val="18"/>
                <w:szCs w:val="18"/>
              </w:rPr>
              <w:t>Personalizado com a logo institucional</w:t>
            </w:r>
            <w:r w:rsidRPr="008C702B">
              <w:rPr>
                <w:rFonts w:ascii="Times New Roman" w:hAnsi="Times New Roman" w:cs="Times New Roman"/>
                <w:sz w:val="18"/>
                <w:szCs w:val="18"/>
              </w:rPr>
              <w:br/>
            </w:r>
            <w:r w:rsidRPr="008C702B">
              <w:rPr>
                <w:rFonts w:ascii="Times New Roman" w:hAnsi="Times New Roman" w:cs="Times New Roman"/>
                <w:iCs/>
                <w:sz w:val="18"/>
                <w:szCs w:val="18"/>
              </w:rPr>
              <w:t>Cor: transparente com rodinhas e travas para movimento com Iluminação para uso noturno</w:t>
            </w:r>
          </w:p>
          <w:p w14:paraId="3D4BC5F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iCs/>
                <w:sz w:val="18"/>
                <w:szCs w:val="18"/>
              </w:rPr>
              <w:t>Possuir sustentação para papel, porta-copo e dois porta-</w:t>
            </w:r>
            <w:proofErr w:type="gramStart"/>
            <w:r w:rsidRPr="008C702B">
              <w:rPr>
                <w:rFonts w:ascii="Times New Roman" w:hAnsi="Times New Roman" w:cs="Times New Roman"/>
                <w:iCs/>
                <w:sz w:val="18"/>
                <w:szCs w:val="18"/>
              </w:rPr>
              <w:t>microfones</w:t>
            </w:r>
            <w:proofErr w:type="gramEnd"/>
          </w:p>
        </w:tc>
        <w:tc>
          <w:tcPr>
            <w:tcW w:w="851" w:type="dxa"/>
            <w:vAlign w:val="center"/>
          </w:tcPr>
          <w:p w14:paraId="1EF6C86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7C732DA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9AB1A6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6421179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6492055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50E2E6F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BC46DB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29B1342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E2BC5D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4051AFF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18D9191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08</w:t>
            </w:r>
          </w:p>
        </w:tc>
        <w:tc>
          <w:tcPr>
            <w:tcW w:w="1832" w:type="dxa"/>
            <w:vAlign w:val="center"/>
          </w:tcPr>
          <w:p w14:paraId="5BA41FDB"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13.864,00</w:t>
            </w:r>
          </w:p>
        </w:tc>
      </w:tr>
      <w:tr w:rsidR="00755AC2" w:rsidRPr="008C702B" w14:paraId="5469870C" w14:textId="77777777" w:rsidTr="005E0A59">
        <w:trPr>
          <w:jc w:val="center"/>
        </w:trPr>
        <w:tc>
          <w:tcPr>
            <w:tcW w:w="709" w:type="dxa"/>
            <w:vAlign w:val="center"/>
          </w:tcPr>
          <w:p w14:paraId="041C167A"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t>7</w:t>
            </w:r>
            <w:proofErr w:type="gramEnd"/>
          </w:p>
        </w:tc>
        <w:tc>
          <w:tcPr>
            <w:tcW w:w="3827" w:type="dxa"/>
          </w:tcPr>
          <w:p w14:paraId="449700C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E51683">
              <w:rPr>
                <w:rFonts w:ascii="Times New Roman" w:hAnsi="Times New Roman" w:cs="Times New Roman"/>
                <w:b/>
                <w:sz w:val="18"/>
                <w:szCs w:val="18"/>
              </w:rPr>
              <w:t>MICROFONE DE CABEÇA TRANSMISSÃO DIGITAL 24BITS</w:t>
            </w:r>
            <w:r w:rsidRPr="008C702B">
              <w:rPr>
                <w:rFonts w:ascii="Times New Roman" w:hAnsi="Times New Roman" w:cs="Times New Roman"/>
                <w:sz w:val="18"/>
                <w:szCs w:val="18"/>
              </w:rPr>
              <w:t xml:space="preserve"> / </w:t>
            </w:r>
            <w:proofErr w:type="gramStart"/>
            <w:r w:rsidRPr="008C702B">
              <w:rPr>
                <w:rFonts w:ascii="Times New Roman" w:hAnsi="Times New Roman" w:cs="Times New Roman"/>
                <w:sz w:val="18"/>
                <w:szCs w:val="18"/>
              </w:rPr>
              <w:t>48kHz</w:t>
            </w:r>
            <w:proofErr w:type="gramEnd"/>
            <w:r w:rsidRPr="008C702B">
              <w:rPr>
                <w:rFonts w:ascii="Times New Roman" w:hAnsi="Times New Roman" w:cs="Times New Roman"/>
                <w:sz w:val="18"/>
                <w:szCs w:val="18"/>
              </w:rPr>
              <w:t xml:space="preserve">: áudio e sinal de RF robusto. </w:t>
            </w:r>
            <w:r w:rsidRPr="008C702B">
              <w:rPr>
                <w:rFonts w:ascii="Times New Roman" w:hAnsi="Times New Roman" w:cs="Times New Roman"/>
                <w:sz w:val="18"/>
                <w:szCs w:val="18"/>
              </w:rPr>
              <w:br/>
              <w:t xml:space="preserve">• Até 10 horas de uso contínuo: com duas pilhas </w:t>
            </w:r>
            <w:r w:rsidRPr="008C702B">
              <w:rPr>
                <w:rFonts w:ascii="Times New Roman" w:hAnsi="Times New Roman" w:cs="Times New Roman"/>
                <w:sz w:val="18"/>
                <w:szCs w:val="18"/>
              </w:rPr>
              <w:lastRenderedPageBreak/>
              <w:t xml:space="preserve">pequenas alcalinas: • Cerca de 60m de alcance: total liberdade sem fio; • Verdadeiro </w:t>
            </w:r>
            <w:proofErr w:type="spellStart"/>
            <w:r w:rsidRPr="008C702B">
              <w:rPr>
                <w:rFonts w:ascii="Times New Roman" w:hAnsi="Times New Roman" w:cs="Times New Roman"/>
                <w:sz w:val="18"/>
                <w:szCs w:val="18"/>
              </w:rPr>
              <w:t>Diversity</w:t>
            </w:r>
            <w:proofErr w:type="spellEnd"/>
            <w:r w:rsidRPr="008C702B">
              <w:rPr>
                <w:rFonts w:ascii="Times New Roman" w:hAnsi="Times New Roman" w:cs="Times New Roman"/>
                <w:sz w:val="18"/>
                <w:szCs w:val="18"/>
              </w:rPr>
              <w:t xml:space="preserve"> digital: sinal de RF com confiabilidade incrível.</w:t>
            </w:r>
            <w:r w:rsidRPr="008C702B">
              <w:rPr>
                <w:rFonts w:ascii="Times New Roman" w:hAnsi="Times New Roman" w:cs="Times New Roman"/>
                <w:sz w:val="18"/>
                <w:szCs w:val="18"/>
              </w:rPr>
              <w:br/>
              <w:t xml:space="preserve">• Operação em </w:t>
            </w:r>
            <w:proofErr w:type="gramStart"/>
            <w:r w:rsidRPr="008C702B">
              <w:rPr>
                <w:rFonts w:ascii="Times New Roman" w:hAnsi="Times New Roman" w:cs="Times New Roman"/>
                <w:sz w:val="18"/>
                <w:szCs w:val="18"/>
              </w:rPr>
              <w:t>900MHz</w:t>
            </w:r>
            <w:proofErr w:type="gramEnd"/>
            <w:r w:rsidRPr="008C702B">
              <w:rPr>
                <w:rFonts w:ascii="Times New Roman" w:hAnsi="Times New Roman" w:cs="Times New Roman"/>
                <w:sz w:val="18"/>
                <w:szCs w:val="18"/>
              </w:rPr>
              <w:t xml:space="preserve">: sem interferência de TV Digital; • Ganho Ajustável: para adequar ao nível de entrada; • Até 5 </w:t>
            </w:r>
            <w:proofErr w:type="spellStart"/>
            <w:r w:rsidRPr="008C702B">
              <w:rPr>
                <w:rFonts w:ascii="Times New Roman" w:hAnsi="Times New Roman" w:cs="Times New Roman"/>
                <w:sz w:val="18"/>
                <w:szCs w:val="18"/>
              </w:rPr>
              <w:t>sistemas:compatíveis</w:t>
            </w:r>
            <w:proofErr w:type="spellEnd"/>
            <w:r w:rsidRPr="008C702B">
              <w:rPr>
                <w:rFonts w:ascii="Times New Roman" w:hAnsi="Times New Roman" w:cs="Times New Roman"/>
                <w:sz w:val="18"/>
                <w:szCs w:val="18"/>
              </w:rPr>
              <w:t xml:space="preserve"> para uso simultâneo</w:t>
            </w:r>
            <w:r w:rsidRPr="008C702B">
              <w:rPr>
                <w:rFonts w:ascii="Times New Roman" w:hAnsi="Times New Roman" w:cs="Times New Roman"/>
                <w:sz w:val="18"/>
                <w:szCs w:val="18"/>
              </w:rPr>
              <w:br/>
              <w:t xml:space="preserve">Transmissor PGXD1 tipo </w:t>
            </w:r>
            <w:proofErr w:type="spellStart"/>
            <w:r w:rsidRPr="008C702B">
              <w:rPr>
                <w:rFonts w:ascii="Times New Roman" w:hAnsi="Times New Roman" w:cs="Times New Roman"/>
                <w:sz w:val="18"/>
                <w:szCs w:val="18"/>
              </w:rPr>
              <w:t>Bodypack</w:t>
            </w:r>
            <w:proofErr w:type="spellEnd"/>
            <w:r w:rsidRPr="008C702B">
              <w:rPr>
                <w:rFonts w:ascii="Times New Roman" w:hAnsi="Times New Roman" w:cs="Times New Roman"/>
                <w:sz w:val="18"/>
                <w:szCs w:val="18"/>
              </w:rPr>
              <w:br/>
              <w:t>Construção resistente e robusta para performance confiável. Até 10 horas de uso contínuo com duas pilhas pequenas (AA). Até 60m de alcance para total liberdade sem fio.</w:t>
            </w:r>
            <w:r w:rsidRPr="008C702B">
              <w:rPr>
                <w:rFonts w:ascii="Times New Roman" w:hAnsi="Times New Roman" w:cs="Times New Roman"/>
                <w:sz w:val="18"/>
                <w:szCs w:val="18"/>
              </w:rPr>
              <w:br/>
              <w:t>Receptor tipo PGXD4</w:t>
            </w:r>
            <w:r w:rsidRPr="008C702B">
              <w:rPr>
                <w:rFonts w:ascii="Times New Roman" w:hAnsi="Times New Roman" w:cs="Times New Roman"/>
                <w:sz w:val="18"/>
                <w:szCs w:val="18"/>
              </w:rPr>
              <w:br/>
              <w:t>Tecnologia Digital de 24bits/</w:t>
            </w:r>
            <w:proofErr w:type="gramStart"/>
            <w:r w:rsidRPr="008C702B">
              <w:rPr>
                <w:rFonts w:ascii="Times New Roman" w:hAnsi="Times New Roman" w:cs="Times New Roman"/>
                <w:sz w:val="18"/>
                <w:szCs w:val="18"/>
              </w:rPr>
              <w:t>48kHz</w:t>
            </w:r>
            <w:proofErr w:type="gramEnd"/>
            <w:r w:rsidRPr="008C702B">
              <w:rPr>
                <w:rFonts w:ascii="Times New Roman" w:hAnsi="Times New Roman" w:cs="Times New Roman"/>
                <w:sz w:val="18"/>
                <w:szCs w:val="18"/>
              </w:rPr>
              <w:t xml:space="preserve"> para som incrivelmente limpo. </w:t>
            </w:r>
            <w:proofErr w:type="spellStart"/>
            <w:r w:rsidRPr="008C702B">
              <w:rPr>
                <w:rFonts w:ascii="Times New Roman" w:hAnsi="Times New Roman" w:cs="Times New Roman"/>
                <w:sz w:val="18"/>
                <w:szCs w:val="18"/>
              </w:rPr>
              <w:t>Scan</w:t>
            </w:r>
            <w:proofErr w:type="spellEnd"/>
            <w:r w:rsidRPr="008C702B">
              <w:rPr>
                <w:rFonts w:ascii="Times New Roman" w:hAnsi="Times New Roman" w:cs="Times New Roman"/>
                <w:sz w:val="18"/>
                <w:szCs w:val="18"/>
              </w:rPr>
              <w:t xml:space="preserve"> e </w:t>
            </w:r>
            <w:proofErr w:type="spellStart"/>
            <w:r w:rsidRPr="008C702B">
              <w:rPr>
                <w:rFonts w:ascii="Times New Roman" w:hAnsi="Times New Roman" w:cs="Times New Roman"/>
                <w:sz w:val="18"/>
                <w:szCs w:val="18"/>
              </w:rPr>
              <w:t>Sync</w:t>
            </w:r>
            <w:proofErr w:type="spellEnd"/>
            <w:r w:rsidRPr="008C702B">
              <w:rPr>
                <w:rFonts w:ascii="Times New Roman" w:hAnsi="Times New Roman" w:cs="Times New Roman"/>
                <w:sz w:val="18"/>
                <w:szCs w:val="18"/>
              </w:rPr>
              <w:t xml:space="preserve"> configuram de forma fácil e rápida o sistema para um canal limpo. </w:t>
            </w:r>
            <w:proofErr w:type="spellStart"/>
            <w:r w:rsidRPr="008C702B">
              <w:rPr>
                <w:rFonts w:ascii="Times New Roman" w:hAnsi="Times New Roman" w:cs="Times New Roman"/>
                <w:sz w:val="18"/>
                <w:szCs w:val="18"/>
              </w:rPr>
              <w:t>Diversity</w:t>
            </w:r>
            <w:proofErr w:type="spellEnd"/>
            <w:r w:rsidRPr="008C702B">
              <w:rPr>
                <w:rFonts w:ascii="Times New Roman" w:hAnsi="Times New Roman" w:cs="Times New Roman"/>
                <w:sz w:val="18"/>
                <w:szCs w:val="18"/>
              </w:rPr>
              <w:t xml:space="preserve"> Digital verdadeiro para sinal sem fio sem falhas. Operação em </w:t>
            </w:r>
            <w:proofErr w:type="gramStart"/>
            <w:r w:rsidRPr="008C702B">
              <w:rPr>
                <w:rFonts w:ascii="Times New Roman" w:hAnsi="Times New Roman" w:cs="Times New Roman"/>
                <w:sz w:val="18"/>
                <w:szCs w:val="18"/>
              </w:rPr>
              <w:t>900MHz</w:t>
            </w:r>
            <w:proofErr w:type="gramEnd"/>
            <w:r w:rsidRPr="008C702B">
              <w:rPr>
                <w:rFonts w:ascii="Times New Roman" w:hAnsi="Times New Roman" w:cs="Times New Roman"/>
                <w:sz w:val="18"/>
                <w:szCs w:val="18"/>
              </w:rPr>
              <w:t>, livre de interferência de TV.</w:t>
            </w:r>
            <w:r w:rsidRPr="008C702B">
              <w:rPr>
                <w:rFonts w:ascii="Times New Roman" w:hAnsi="Times New Roman" w:cs="Times New Roman"/>
                <w:sz w:val="18"/>
                <w:szCs w:val="18"/>
              </w:rPr>
              <w:br/>
              <w:t xml:space="preserve">Microfone </w:t>
            </w:r>
            <w:proofErr w:type="spellStart"/>
            <w:r w:rsidRPr="008C702B">
              <w:rPr>
                <w:rFonts w:ascii="Times New Roman" w:hAnsi="Times New Roman" w:cs="Times New Roman"/>
                <w:sz w:val="18"/>
                <w:szCs w:val="18"/>
              </w:rPr>
              <w:t>Headset</w:t>
            </w:r>
            <w:proofErr w:type="spellEnd"/>
            <w:r w:rsidRPr="008C702B">
              <w:rPr>
                <w:rFonts w:ascii="Times New Roman" w:hAnsi="Times New Roman" w:cs="Times New Roman"/>
                <w:sz w:val="18"/>
                <w:szCs w:val="18"/>
              </w:rPr>
              <w:t xml:space="preserve"> estilo PG30</w:t>
            </w:r>
            <w:r w:rsidRPr="008C702B">
              <w:rPr>
                <w:rFonts w:ascii="Times New Roman" w:hAnsi="Times New Roman" w:cs="Times New Roman"/>
                <w:sz w:val="18"/>
                <w:szCs w:val="18"/>
              </w:rPr>
              <w:br/>
              <w:t xml:space="preserve">Microfone Condensador </w:t>
            </w:r>
            <w:proofErr w:type="spellStart"/>
            <w:r w:rsidRPr="008C702B">
              <w:rPr>
                <w:rFonts w:ascii="Times New Roman" w:hAnsi="Times New Roman" w:cs="Times New Roman"/>
                <w:sz w:val="18"/>
                <w:szCs w:val="18"/>
              </w:rPr>
              <w:t>Headset</w:t>
            </w:r>
            <w:proofErr w:type="spellEnd"/>
            <w:r w:rsidRPr="008C702B">
              <w:rPr>
                <w:rFonts w:ascii="Times New Roman" w:hAnsi="Times New Roman" w:cs="Times New Roman"/>
                <w:sz w:val="18"/>
                <w:szCs w:val="18"/>
              </w:rPr>
              <w:t xml:space="preserve"> para uso com os sistemas sem fio Wireless e PGX</w:t>
            </w:r>
          </w:p>
        </w:tc>
        <w:tc>
          <w:tcPr>
            <w:tcW w:w="851" w:type="dxa"/>
            <w:vAlign w:val="center"/>
          </w:tcPr>
          <w:p w14:paraId="70052CC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1192C1E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6249F9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060B4F4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7AEE28F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1" w:type="dxa"/>
            <w:vAlign w:val="center"/>
          </w:tcPr>
          <w:p w14:paraId="1DA59BF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55C1FB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6A39FEB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4DEE35F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4698D2A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6FD6BBB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07</w:t>
            </w:r>
          </w:p>
        </w:tc>
        <w:tc>
          <w:tcPr>
            <w:tcW w:w="1832" w:type="dxa"/>
            <w:vAlign w:val="center"/>
          </w:tcPr>
          <w:p w14:paraId="1BEC5444"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27.638,87</w:t>
            </w:r>
          </w:p>
        </w:tc>
      </w:tr>
      <w:tr w:rsidR="00755AC2" w:rsidRPr="008C702B" w14:paraId="77130E0B" w14:textId="77777777" w:rsidTr="005E0A59">
        <w:trPr>
          <w:jc w:val="center"/>
        </w:trPr>
        <w:tc>
          <w:tcPr>
            <w:tcW w:w="709" w:type="dxa"/>
            <w:vAlign w:val="center"/>
          </w:tcPr>
          <w:p w14:paraId="6F6EC919"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8</w:t>
            </w:r>
            <w:proofErr w:type="gramEnd"/>
          </w:p>
        </w:tc>
        <w:tc>
          <w:tcPr>
            <w:tcW w:w="3827" w:type="dxa"/>
          </w:tcPr>
          <w:p w14:paraId="0825B9F3" w14:textId="77777777" w:rsidR="00755AC2" w:rsidRPr="008C702B" w:rsidRDefault="00755AC2" w:rsidP="005E0A59">
            <w:pPr>
              <w:spacing w:line="276" w:lineRule="auto"/>
              <w:jc w:val="both"/>
              <w:rPr>
                <w:rFonts w:ascii="Times New Roman" w:hAnsi="Times New Roman" w:cs="Times New Roman"/>
                <w:sz w:val="18"/>
                <w:szCs w:val="18"/>
              </w:rPr>
            </w:pPr>
            <w:proofErr w:type="gramStart"/>
            <w:r w:rsidRPr="00E51683">
              <w:rPr>
                <w:rFonts w:ascii="Times New Roman" w:hAnsi="Times New Roman" w:cs="Times New Roman"/>
                <w:b/>
                <w:sz w:val="18"/>
                <w:szCs w:val="18"/>
              </w:rPr>
              <w:t>CAIXA DE SOM PROFISSIONAL</w:t>
            </w:r>
            <w:r w:rsidRPr="008C702B">
              <w:rPr>
                <w:rFonts w:ascii="Times New Roman" w:hAnsi="Times New Roman" w:cs="Times New Roman"/>
                <w:sz w:val="18"/>
                <w:szCs w:val="18"/>
              </w:rPr>
              <w:t xml:space="preserve">, Tipo </w:t>
            </w:r>
            <w:proofErr w:type="spellStart"/>
            <w:r w:rsidRPr="008C702B">
              <w:rPr>
                <w:rFonts w:ascii="Times New Roman" w:hAnsi="Times New Roman" w:cs="Times New Roman"/>
                <w:sz w:val="18"/>
                <w:szCs w:val="18"/>
              </w:rPr>
              <w:t>Auto-alimentado</w:t>
            </w:r>
            <w:proofErr w:type="spellEnd"/>
            <w:r w:rsidRPr="008C702B">
              <w:rPr>
                <w:rFonts w:ascii="Times New Roman" w:hAnsi="Times New Roman" w:cs="Times New Roman"/>
                <w:sz w:val="18"/>
                <w:szCs w:val="18"/>
              </w:rPr>
              <w:t xml:space="preserve"> de 15 "</w:t>
            </w:r>
            <w:proofErr w:type="gramEnd"/>
            <w:r w:rsidRPr="008C702B">
              <w:rPr>
                <w:rFonts w:ascii="Times New Roman" w:hAnsi="Times New Roman" w:cs="Times New Roman"/>
                <w:sz w:val="18"/>
                <w:szCs w:val="18"/>
              </w:rPr>
              <w:t xml:space="preserve">, duas vias, </w:t>
            </w:r>
            <w:proofErr w:type="spellStart"/>
            <w:r w:rsidRPr="008C702B">
              <w:rPr>
                <w:rFonts w:ascii="Times New Roman" w:hAnsi="Times New Roman" w:cs="Times New Roman"/>
                <w:sz w:val="18"/>
                <w:szCs w:val="18"/>
              </w:rPr>
              <w:t>bass-reflex</w:t>
            </w:r>
            <w:proofErr w:type="spellEnd"/>
          </w:p>
          <w:p w14:paraId="2A5B481D"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Potência de saída nominal 625 Watts (525 + 100); Max Nível de Entrada de Som (SPL) 132 </w:t>
            </w:r>
            <w:proofErr w:type="gramStart"/>
            <w:r w:rsidRPr="008C702B">
              <w:rPr>
                <w:rFonts w:ascii="Times New Roman" w:hAnsi="Times New Roman" w:cs="Times New Roman"/>
                <w:sz w:val="18"/>
                <w:szCs w:val="18"/>
              </w:rPr>
              <w:t>dB</w:t>
            </w:r>
            <w:proofErr w:type="gramEnd"/>
          </w:p>
          <w:p w14:paraId="0AEA5A27"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Resposta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Faixa de </w:t>
            </w:r>
            <w:proofErr w:type="spellStart"/>
            <w:r w:rsidRPr="008C702B">
              <w:rPr>
                <w:rFonts w:ascii="Times New Roman" w:hAnsi="Times New Roman" w:cs="Times New Roman"/>
                <w:sz w:val="18"/>
                <w:szCs w:val="18"/>
              </w:rPr>
              <w:t>Freqüência</w:t>
            </w:r>
            <w:proofErr w:type="spellEnd"/>
            <w:r w:rsidRPr="008C702B">
              <w:rPr>
                <w:rFonts w:ascii="Times New Roman" w:hAnsi="Times New Roman" w:cs="Times New Roman"/>
                <w:sz w:val="18"/>
                <w:szCs w:val="18"/>
              </w:rPr>
              <w:t xml:space="preserve"> (-10 </w:t>
            </w:r>
            <w:proofErr w:type="gramStart"/>
            <w:r w:rsidRPr="008C702B">
              <w:rPr>
                <w:rFonts w:ascii="Times New Roman" w:hAnsi="Times New Roman" w:cs="Times New Roman"/>
                <w:sz w:val="18"/>
                <w:szCs w:val="18"/>
              </w:rPr>
              <w:t>dB</w:t>
            </w:r>
            <w:proofErr w:type="gramEnd"/>
            <w:r w:rsidRPr="008C702B">
              <w:rPr>
                <w:rFonts w:ascii="Times New Roman" w:hAnsi="Times New Roman" w:cs="Times New Roman"/>
                <w:sz w:val="18"/>
                <w:szCs w:val="18"/>
              </w:rPr>
              <w:t>): 39 Hz -20 kHz</w:t>
            </w:r>
          </w:p>
          <w:p w14:paraId="5B9146EF"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Amplificador</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Classe D</w:t>
            </w:r>
          </w:p>
          <w:p w14:paraId="6F5B2493"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Conectores </w:t>
            </w:r>
            <w:proofErr w:type="spellStart"/>
            <w:r w:rsidRPr="008C702B">
              <w:rPr>
                <w:rFonts w:ascii="Times New Roman" w:hAnsi="Times New Roman" w:cs="Times New Roman"/>
                <w:sz w:val="18"/>
                <w:szCs w:val="18"/>
              </w:rPr>
              <w:t>Conectores</w:t>
            </w:r>
            <w:proofErr w:type="spellEnd"/>
            <w:r w:rsidRPr="008C702B">
              <w:rPr>
                <w:rFonts w:ascii="Times New Roman" w:hAnsi="Times New Roman" w:cs="Times New Roman"/>
                <w:sz w:val="18"/>
                <w:szCs w:val="18"/>
              </w:rPr>
              <w:t xml:space="preserve"> de entrada: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x 1/4 "</w:t>
            </w:r>
            <w:proofErr w:type="spellStart"/>
            <w:r w:rsidRPr="008C702B">
              <w:rPr>
                <w:rFonts w:ascii="Times New Roman" w:hAnsi="Times New Roman" w:cs="Times New Roman"/>
                <w:sz w:val="18"/>
                <w:szCs w:val="18"/>
              </w:rPr>
              <w:t>jacks</w:t>
            </w:r>
            <w:proofErr w:type="spellEnd"/>
            <w:r w:rsidRPr="008C702B">
              <w:rPr>
                <w:rFonts w:ascii="Times New Roman" w:hAnsi="Times New Roman" w:cs="Times New Roman"/>
                <w:sz w:val="18"/>
                <w:szCs w:val="18"/>
              </w:rPr>
              <w:t xml:space="preserve"> TRS equilibrado / desequilibrado 1 x XLR / 1/4" </w:t>
            </w:r>
            <w:proofErr w:type="spellStart"/>
            <w:r w:rsidRPr="008C702B">
              <w:rPr>
                <w:rFonts w:ascii="Times New Roman" w:hAnsi="Times New Roman" w:cs="Times New Roman"/>
                <w:sz w:val="18"/>
                <w:szCs w:val="18"/>
              </w:rPr>
              <w:t>jack</w:t>
            </w:r>
            <w:proofErr w:type="spellEnd"/>
            <w:r w:rsidRPr="008C702B">
              <w:rPr>
                <w:rFonts w:ascii="Times New Roman" w:hAnsi="Times New Roman" w:cs="Times New Roman"/>
                <w:sz w:val="18"/>
                <w:szCs w:val="18"/>
              </w:rPr>
              <w:t xml:space="preserve"> TRS de combinação com XLR loop através Canais 3 </w:t>
            </w:r>
            <w:proofErr w:type="spellStart"/>
            <w:r w:rsidRPr="008C702B">
              <w:rPr>
                <w:rFonts w:ascii="Times New Roman" w:hAnsi="Times New Roman" w:cs="Times New Roman"/>
                <w:sz w:val="18"/>
                <w:szCs w:val="18"/>
              </w:rPr>
              <w:t>Channel</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Mixer</w:t>
            </w:r>
            <w:proofErr w:type="spellEnd"/>
            <w:r w:rsidRPr="008C702B">
              <w:rPr>
                <w:rFonts w:ascii="Times New Roman" w:hAnsi="Times New Roman" w:cs="Times New Roman"/>
                <w:sz w:val="18"/>
                <w:szCs w:val="18"/>
              </w:rPr>
              <w:t xml:space="preserve"> Impedância </w:t>
            </w:r>
            <w:proofErr w:type="spellStart"/>
            <w:r w:rsidRPr="008C702B">
              <w:rPr>
                <w:rFonts w:ascii="Times New Roman" w:hAnsi="Times New Roman" w:cs="Times New Roman"/>
                <w:sz w:val="18"/>
                <w:szCs w:val="18"/>
              </w:rPr>
              <w:t>Impedância</w:t>
            </w:r>
            <w:proofErr w:type="spellEnd"/>
            <w:r w:rsidRPr="008C702B">
              <w:rPr>
                <w:rFonts w:ascii="Times New Roman" w:hAnsi="Times New Roman" w:cs="Times New Roman"/>
                <w:sz w:val="18"/>
                <w:szCs w:val="18"/>
              </w:rPr>
              <w:t xml:space="preserve"> de entrada: 14k ohms Indicadores Limite: LED vermelho indica limitador condição ativa de Sinal: LED verde indica sinal presente</w:t>
            </w:r>
          </w:p>
          <w:p w14:paraId="16970EDF" w14:textId="77777777" w:rsidR="00755AC2" w:rsidRPr="008C702B" w:rsidRDefault="00755AC2" w:rsidP="005E0A59">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Mic</w:t>
            </w:r>
            <w:proofErr w:type="spellEnd"/>
            <w:r w:rsidRPr="008C702B">
              <w:rPr>
                <w:rFonts w:ascii="Times New Roman" w:hAnsi="Times New Roman" w:cs="Times New Roman"/>
                <w:sz w:val="18"/>
                <w:szCs w:val="18"/>
              </w:rPr>
              <w:t>: Indica o interruptor MIC / LINE está no "MIC" posição Indicadores de sinal: CH 1-4:</w:t>
            </w:r>
          </w:p>
          <w:p w14:paraId="3C22310B" w14:textId="77777777" w:rsidR="00755AC2" w:rsidRPr="008C702B" w:rsidRDefault="00755AC2" w:rsidP="005E0A59">
            <w:pPr>
              <w:spacing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Peak</w:t>
            </w:r>
            <w:proofErr w:type="spellEnd"/>
            <w:r w:rsidRPr="008C702B">
              <w:rPr>
                <w:rFonts w:ascii="Times New Roman" w:hAnsi="Times New Roman" w:cs="Times New Roman"/>
                <w:sz w:val="18"/>
                <w:szCs w:val="18"/>
              </w:rPr>
              <w:t xml:space="preserve"> LED: Verde = sinal presente, </w:t>
            </w:r>
            <w:proofErr w:type="spellStart"/>
            <w:r w:rsidRPr="008C702B">
              <w:rPr>
                <w:rFonts w:ascii="Times New Roman" w:hAnsi="Times New Roman" w:cs="Times New Roman"/>
                <w:sz w:val="18"/>
                <w:szCs w:val="18"/>
              </w:rPr>
              <w:t>Red</w:t>
            </w:r>
            <w:proofErr w:type="spellEnd"/>
            <w:r w:rsidRPr="008C702B">
              <w:rPr>
                <w:rFonts w:ascii="Times New Roman" w:hAnsi="Times New Roman" w:cs="Times New Roman"/>
                <w:sz w:val="18"/>
                <w:szCs w:val="18"/>
              </w:rPr>
              <w:t xml:space="preserve"> = sobrecarga de entrada driver de </w:t>
            </w:r>
            <w:proofErr w:type="gramStart"/>
            <w:r w:rsidRPr="008C702B">
              <w:rPr>
                <w:rFonts w:ascii="Times New Roman" w:hAnsi="Times New Roman" w:cs="Times New Roman"/>
                <w:sz w:val="18"/>
                <w:szCs w:val="18"/>
              </w:rPr>
              <w:t>compressão</w:t>
            </w:r>
            <w:proofErr w:type="gramEnd"/>
          </w:p>
          <w:p w14:paraId="06C03709"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w:t>
            </w:r>
            <w:proofErr w:type="gramStart"/>
            <w:r w:rsidRPr="008C702B">
              <w:rPr>
                <w:rFonts w:ascii="Times New Roman" w:hAnsi="Times New Roman" w:cs="Times New Roman"/>
                <w:sz w:val="18"/>
                <w:szCs w:val="18"/>
              </w:rPr>
              <w:t xml:space="preserve">  </w:t>
            </w:r>
            <w:proofErr w:type="gramEnd"/>
            <w:r w:rsidRPr="008C702B">
              <w:rPr>
                <w:rFonts w:ascii="Times New Roman" w:hAnsi="Times New Roman" w:cs="Times New Roman"/>
                <w:sz w:val="18"/>
                <w:szCs w:val="18"/>
              </w:rPr>
              <w:t xml:space="preserve">Seção de EQ </w:t>
            </w:r>
            <w:proofErr w:type="spellStart"/>
            <w:r w:rsidRPr="008C702B">
              <w:rPr>
                <w:rFonts w:ascii="Times New Roman" w:hAnsi="Times New Roman" w:cs="Times New Roman"/>
                <w:sz w:val="18"/>
                <w:szCs w:val="18"/>
              </w:rPr>
              <w:t>EQ</w:t>
            </w:r>
            <w:proofErr w:type="spellEnd"/>
            <w:r w:rsidRPr="008C702B">
              <w:rPr>
                <w:rFonts w:ascii="Times New Roman" w:hAnsi="Times New Roman" w:cs="Times New Roman"/>
                <w:sz w:val="18"/>
                <w:szCs w:val="18"/>
              </w:rPr>
              <w:t>: Baixo Individual e agudos, o centro de detenção de 6 dB de corte e aumentar.</w:t>
            </w:r>
          </w:p>
          <w:p w14:paraId="170C050D"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Entrada USB e SD CARD</w:t>
            </w:r>
          </w:p>
          <w:p w14:paraId="432A80B7"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Canon e P-10 e P-2.</w:t>
            </w:r>
          </w:p>
          <w:p w14:paraId="5098C0C6"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*NOTA</w:t>
            </w:r>
          </w:p>
          <w:p w14:paraId="0F28530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Igual ou superior a Caixa Ativa JBL EON515XT</w:t>
            </w:r>
          </w:p>
        </w:tc>
        <w:tc>
          <w:tcPr>
            <w:tcW w:w="851" w:type="dxa"/>
            <w:vAlign w:val="center"/>
          </w:tcPr>
          <w:p w14:paraId="1906315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1D9FFC3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1D9AF45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5C9C6FD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787B7AD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3423C3D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B1C411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65FA7F4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5F191C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2F73122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6C8B5FB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20</w:t>
            </w:r>
          </w:p>
        </w:tc>
        <w:tc>
          <w:tcPr>
            <w:tcW w:w="1832" w:type="dxa"/>
            <w:vAlign w:val="center"/>
          </w:tcPr>
          <w:p w14:paraId="39E3E69E"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39.000,00</w:t>
            </w:r>
          </w:p>
        </w:tc>
      </w:tr>
      <w:tr w:rsidR="00755AC2" w:rsidRPr="008C702B" w14:paraId="1CCEEA0A" w14:textId="77777777" w:rsidTr="005E0A59">
        <w:trPr>
          <w:jc w:val="center"/>
        </w:trPr>
        <w:tc>
          <w:tcPr>
            <w:tcW w:w="709" w:type="dxa"/>
            <w:vAlign w:val="center"/>
          </w:tcPr>
          <w:p w14:paraId="310EA340"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proofErr w:type="gramStart"/>
            <w:r w:rsidRPr="008C702B">
              <w:rPr>
                <w:rFonts w:ascii="Times New Roman" w:hAnsi="Times New Roman" w:cs="Times New Roman"/>
                <w:sz w:val="18"/>
                <w:szCs w:val="18"/>
              </w:rPr>
              <w:lastRenderedPageBreak/>
              <w:t>9</w:t>
            </w:r>
            <w:proofErr w:type="gramEnd"/>
          </w:p>
        </w:tc>
        <w:tc>
          <w:tcPr>
            <w:tcW w:w="3827" w:type="dxa"/>
          </w:tcPr>
          <w:p w14:paraId="19998D6B" w14:textId="77777777" w:rsidR="00755AC2" w:rsidRPr="00E51683" w:rsidRDefault="00755AC2" w:rsidP="005E0A59">
            <w:pPr>
              <w:shd w:val="clear" w:color="auto" w:fill="FFFFFF"/>
              <w:spacing w:after="187" w:line="276" w:lineRule="auto"/>
              <w:jc w:val="center"/>
              <w:textAlignment w:val="baseline"/>
              <w:outlineLvl w:val="0"/>
              <w:rPr>
                <w:rFonts w:ascii="Times New Roman" w:hAnsi="Times New Roman" w:cs="Times New Roman"/>
                <w:b/>
                <w:sz w:val="18"/>
                <w:szCs w:val="18"/>
              </w:rPr>
            </w:pPr>
            <w:r w:rsidRPr="00E51683">
              <w:rPr>
                <w:rFonts w:ascii="Times New Roman" w:hAnsi="Times New Roman" w:cs="Times New Roman"/>
                <w:b/>
                <w:sz w:val="18"/>
                <w:szCs w:val="18"/>
              </w:rPr>
              <w:t xml:space="preserve">SUPORTE COMPACTO PARA CAIXA ACÚSTICA – KIT COM </w:t>
            </w:r>
            <w:proofErr w:type="gramStart"/>
            <w:r w:rsidRPr="00E51683">
              <w:rPr>
                <w:rFonts w:ascii="Times New Roman" w:hAnsi="Times New Roman" w:cs="Times New Roman"/>
                <w:b/>
                <w:sz w:val="18"/>
                <w:szCs w:val="18"/>
              </w:rPr>
              <w:t>2</w:t>
            </w:r>
            <w:proofErr w:type="gramEnd"/>
            <w:r w:rsidRPr="00E51683">
              <w:rPr>
                <w:rFonts w:ascii="Times New Roman" w:hAnsi="Times New Roman" w:cs="Times New Roman"/>
                <w:b/>
                <w:sz w:val="18"/>
                <w:szCs w:val="18"/>
              </w:rPr>
              <w:t xml:space="preserve"> E BAG</w:t>
            </w:r>
          </w:p>
          <w:p w14:paraId="32D2FA1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Kit completo inclui bag para transporte e um par de suportes de alumínio</w:t>
            </w:r>
            <w:r w:rsidRPr="008C702B">
              <w:rPr>
                <w:rFonts w:ascii="Times New Roman" w:hAnsi="Times New Roman" w:cs="Times New Roman"/>
                <w:sz w:val="18"/>
                <w:szCs w:val="18"/>
              </w:rPr>
              <w:br/>
              <w:t xml:space="preserve">• Eixos superiores de </w:t>
            </w:r>
            <w:proofErr w:type="gramStart"/>
            <w:r w:rsidRPr="008C702B">
              <w:rPr>
                <w:rFonts w:ascii="Times New Roman" w:hAnsi="Times New Roman" w:cs="Times New Roman"/>
                <w:sz w:val="18"/>
                <w:szCs w:val="18"/>
              </w:rPr>
              <w:t>35mm</w:t>
            </w:r>
            <w:proofErr w:type="gramEnd"/>
            <w:r w:rsidRPr="008C702B">
              <w:rPr>
                <w:rFonts w:ascii="Times New Roman" w:hAnsi="Times New Roman" w:cs="Times New Roman"/>
                <w:sz w:val="18"/>
                <w:szCs w:val="18"/>
              </w:rPr>
              <w:br/>
              <w:t>• Inclui encaixe de 38mm compatível com modelos mais antigos de caixas</w:t>
            </w:r>
            <w:r w:rsidRPr="008C702B">
              <w:rPr>
                <w:rFonts w:ascii="Times New Roman" w:hAnsi="Times New Roman" w:cs="Times New Roman"/>
                <w:sz w:val="18"/>
                <w:szCs w:val="18"/>
              </w:rPr>
              <w:br/>
              <w:t>• Base tripé dobrável mantém o equilíbrio perfeito</w:t>
            </w:r>
            <w:r w:rsidRPr="008C702B">
              <w:rPr>
                <w:rFonts w:ascii="Times New Roman" w:hAnsi="Times New Roman" w:cs="Times New Roman"/>
                <w:sz w:val="18"/>
                <w:szCs w:val="18"/>
              </w:rPr>
              <w:br/>
            </w:r>
            <w:r w:rsidRPr="008C702B">
              <w:rPr>
                <w:rFonts w:ascii="Times New Roman" w:hAnsi="Times New Roman" w:cs="Times New Roman"/>
                <w:sz w:val="18"/>
                <w:szCs w:val="18"/>
              </w:rPr>
              <w:lastRenderedPageBreak/>
              <w:t>• Ajuste de altura: 94cm a 152cm</w:t>
            </w:r>
            <w:r w:rsidRPr="008C702B">
              <w:rPr>
                <w:rFonts w:ascii="Times New Roman" w:hAnsi="Times New Roman" w:cs="Times New Roman"/>
                <w:sz w:val="18"/>
                <w:szCs w:val="18"/>
              </w:rPr>
              <w:br/>
              <w:t>• Capacidade de peso: 27 kg cada</w:t>
            </w:r>
          </w:p>
        </w:tc>
        <w:tc>
          <w:tcPr>
            <w:tcW w:w="851" w:type="dxa"/>
            <w:vAlign w:val="center"/>
          </w:tcPr>
          <w:p w14:paraId="62D040D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lastRenderedPageBreak/>
              <w:t>Unid</w:t>
            </w:r>
            <w:proofErr w:type="spellEnd"/>
            <w:r w:rsidRPr="008C702B">
              <w:rPr>
                <w:rFonts w:ascii="Times New Roman" w:hAnsi="Times New Roman" w:cs="Times New Roman"/>
                <w:sz w:val="18"/>
                <w:szCs w:val="18"/>
              </w:rPr>
              <w:t>;</w:t>
            </w:r>
          </w:p>
        </w:tc>
        <w:tc>
          <w:tcPr>
            <w:tcW w:w="850" w:type="dxa"/>
            <w:vAlign w:val="center"/>
          </w:tcPr>
          <w:p w14:paraId="6A54F3D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581C4B1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507A6B9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037EEB8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371D97A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55052D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7587B6A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2774B1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709" w:type="dxa"/>
            <w:vAlign w:val="center"/>
          </w:tcPr>
          <w:p w14:paraId="65884EC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3943F72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20</w:t>
            </w:r>
          </w:p>
        </w:tc>
        <w:tc>
          <w:tcPr>
            <w:tcW w:w="1832" w:type="dxa"/>
            <w:vAlign w:val="center"/>
          </w:tcPr>
          <w:p w14:paraId="7F6D3D20"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5.634,40</w:t>
            </w:r>
          </w:p>
        </w:tc>
      </w:tr>
      <w:tr w:rsidR="00755AC2" w:rsidRPr="008C702B" w14:paraId="6780A35C" w14:textId="77777777" w:rsidTr="005E0A59">
        <w:trPr>
          <w:jc w:val="center"/>
        </w:trPr>
        <w:tc>
          <w:tcPr>
            <w:tcW w:w="709" w:type="dxa"/>
            <w:vAlign w:val="center"/>
          </w:tcPr>
          <w:p w14:paraId="48F54D63"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10</w:t>
            </w:r>
          </w:p>
        </w:tc>
        <w:tc>
          <w:tcPr>
            <w:tcW w:w="3827" w:type="dxa"/>
          </w:tcPr>
          <w:p w14:paraId="05A69AF2" w14:textId="77777777" w:rsidR="00755AC2" w:rsidRPr="008C702B" w:rsidRDefault="00755AC2" w:rsidP="005E0A59">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HD portátil capacidade de armazenamento</w:t>
            </w:r>
            <w:r w:rsidRPr="008C702B">
              <w:rPr>
                <w:rFonts w:ascii="Times New Roman" w:hAnsi="Times New Roman" w:cs="Times New Roman"/>
                <w:sz w:val="18"/>
                <w:szCs w:val="18"/>
              </w:rPr>
              <w:tab/>
              <w:t>2tb</w:t>
            </w:r>
          </w:p>
          <w:p w14:paraId="6392F06E" w14:textId="77777777" w:rsidR="00755AC2" w:rsidRPr="008C702B" w:rsidRDefault="00755AC2" w:rsidP="005E0A59">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Velocidade de transferência de dados </w:t>
            </w:r>
            <w:proofErr w:type="spellStart"/>
            <w:proofErr w:type="gramStart"/>
            <w:r w:rsidRPr="008C702B">
              <w:rPr>
                <w:rFonts w:ascii="Times New Roman" w:hAnsi="Times New Roman" w:cs="Times New Roman"/>
                <w:sz w:val="18"/>
                <w:szCs w:val="18"/>
              </w:rPr>
              <w:t>usb</w:t>
            </w:r>
            <w:proofErr w:type="spellEnd"/>
            <w:proofErr w:type="gramEnd"/>
            <w:r w:rsidRPr="008C702B">
              <w:rPr>
                <w:rFonts w:ascii="Times New Roman" w:hAnsi="Times New Roman" w:cs="Times New Roman"/>
                <w:sz w:val="18"/>
                <w:szCs w:val="18"/>
              </w:rPr>
              <w:t xml:space="preserve"> 3.0 4.800 </w:t>
            </w:r>
            <w:proofErr w:type="spellStart"/>
            <w:r w:rsidRPr="008C702B">
              <w:rPr>
                <w:rFonts w:ascii="Times New Roman" w:hAnsi="Times New Roman" w:cs="Times New Roman"/>
                <w:sz w:val="18"/>
                <w:szCs w:val="18"/>
              </w:rPr>
              <w:t>mb</w:t>
            </w:r>
            <w:proofErr w:type="spellEnd"/>
            <w:r w:rsidRPr="008C702B">
              <w:rPr>
                <w:rFonts w:ascii="Times New Roman" w:hAnsi="Times New Roman" w:cs="Times New Roman"/>
                <w:sz w:val="18"/>
                <w:szCs w:val="18"/>
              </w:rPr>
              <w:t>/s; Conexões</w:t>
            </w:r>
            <w:r w:rsidRPr="008C702B">
              <w:rPr>
                <w:rFonts w:ascii="Times New Roman" w:hAnsi="Times New Roman" w:cs="Times New Roman"/>
                <w:sz w:val="18"/>
                <w:szCs w:val="18"/>
              </w:rPr>
              <w:tab/>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xml:space="preserve"> 3.0; Requisitos do sistema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8;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7;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vista; </w:t>
            </w:r>
            <w:proofErr w:type="spellStart"/>
            <w:r w:rsidRPr="008C702B">
              <w:rPr>
                <w:rFonts w:ascii="Times New Roman" w:hAnsi="Times New Roman" w:cs="Times New Roman"/>
                <w:sz w:val="18"/>
                <w:szCs w:val="18"/>
              </w:rPr>
              <w:t>windows</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xp</w:t>
            </w:r>
            <w:proofErr w:type="spellEnd"/>
            <w:r w:rsidRPr="008C702B">
              <w:rPr>
                <w:rFonts w:ascii="Times New Roman" w:hAnsi="Times New Roman" w:cs="Times New Roman"/>
                <w:sz w:val="18"/>
                <w:szCs w:val="18"/>
              </w:rPr>
              <w:t xml:space="preserve"> sp3 (32 bits e 64 bits); Alimentação através de fonte de alimentação externa bivolt; Conteúdo da embalagem 1 disco externo desktop de 2tb; 1 fonte de alimentação bivolt; 1 cabo </w:t>
            </w:r>
            <w:proofErr w:type="spellStart"/>
            <w:r w:rsidRPr="008C702B">
              <w:rPr>
                <w:rFonts w:ascii="Times New Roman" w:hAnsi="Times New Roman" w:cs="Times New Roman"/>
                <w:sz w:val="18"/>
                <w:szCs w:val="18"/>
              </w:rPr>
              <w:t>usb</w:t>
            </w:r>
            <w:proofErr w:type="spellEnd"/>
            <w:r w:rsidRPr="008C702B">
              <w:rPr>
                <w:rFonts w:ascii="Times New Roman" w:hAnsi="Times New Roman" w:cs="Times New Roman"/>
                <w:sz w:val="18"/>
                <w:szCs w:val="18"/>
              </w:rPr>
              <w:t>; e 1 guia rápido de instalação; 1 software de backup pré-instalado no disco</w:t>
            </w:r>
          </w:p>
          <w:p w14:paraId="171EA6D9" w14:textId="77777777" w:rsidR="00755AC2" w:rsidRPr="008C702B" w:rsidRDefault="00755AC2" w:rsidP="005E0A59">
            <w:pPr>
              <w:shd w:val="clear" w:color="auto" w:fill="FFFFFF"/>
              <w:spacing w:line="276" w:lineRule="auto"/>
              <w:jc w:val="both"/>
              <w:textAlignment w:val="baseline"/>
              <w:outlineLvl w:val="0"/>
              <w:rPr>
                <w:rFonts w:ascii="Times New Roman" w:hAnsi="Times New Roman" w:cs="Times New Roman"/>
                <w:sz w:val="18"/>
                <w:szCs w:val="18"/>
              </w:rPr>
            </w:pPr>
            <w:r w:rsidRPr="008C702B">
              <w:rPr>
                <w:rFonts w:ascii="Times New Roman" w:hAnsi="Times New Roman" w:cs="Times New Roman"/>
                <w:sz w:val="18"/>
                <w:szCs w:val="18"/>
              </w:rPr>
              <w:t xml:space="preserve">Dimensões aproximadas do produto (cm) - </w:t>
            </w:r>
            <w:proofErr w:type="gramStart"/>
            <w:r w:rsidRPr="008C702B">
              <w:rPr>
                <w:rFonts w:ascii="Times New Roman" w:hAnsi="Times New Roman" w:cs="Times New Roman"/>
                <w:sz w:val="18"/>
                <w:szCs w:val="18"/>
              </w:rPr>
              <w:t>axlxp17,</w:t>
            </w:r>
            <w:proofErr w:type="gramEnd"/>
            <w:r w:rsidRPr="008C702B">
              <w:rPr>
                <w:rFonts w:ascii="Times New Roman" w:hAnsi="Times New Roman" w:cs="Times New Roman"/>
                <w:sz w:val="18"/>
                <w:szCs w:val="18"/>
              </w:rPr>
              <w:t>9x11,8x3,7cm</w:t>
            </w:r>
          </w:p>
          <w:p w14:paraId="0DF3821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Garantia do fornecedor 24 meses</w:t>
            </w:r>
          </w:p>
        </w:tc>
        <w:tc>
          <w:tcPr>
            <w:tcW w:w="851" w:type="dxa"/>
            <w:vAlign w:val="center"/>
          </w:tcPr>
          <w:p w14:paraId="51D35D9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34BB2A0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B4807C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1" w:type="dxa"/>
            <w:vAlign w:val="center"/>
          </w:tcPr>
          <w:p w14:paraId="655FA18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20C4AD6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343C4D5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86EBF3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0" w:type="dxa"/>
            <w:vAlign w:val="center"/>
          </w:tcPr>
          <w:p w14:paraId="1BA99F6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555616A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62AEE5E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0" w:type="dxa"/>
            <w:vAlign w:val="center"/>
          </w:tcPr>
          <w:p w14:paraId="6AB6600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14</w:t>
            </w:r>
          </w:p>
        </w:tc>
        <w:tc>
          <w:tcPr>
            <w:tcW w:w="1832" w:type="dxa"/>
            <w:vAlign w:val="center"/>
          </w:tcPr>
          <w:p w14:paraId="718DC9B9"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5.382,44</w:t>
            </w:r>
          </w:p>
        </w:tc>
      </w:tr>
      <w:tr w:rsidR="00755AC2" w:rsidRPr="008C702B" w14:paraId="5DB69D29" w14:textId="77777777" w:rsidTr="005E0A59">
        <w:trPr>
          <w:jc w:val="center"/>
        </w:trPr>
        <w:tc>
          <w:tcPr>
            <w:tcW w:w="709" w:type="dxa"/>
            <w:vAlign w:val="center"/>
          </w:tcPr>
          <w:p w14:paraId="4D07E2A7"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11</w:t>
            </w:r>
          </w:p>
        </w:tc>
        <w:tc>
          <w:tcPr>
            <w:tcW w:w="3827" w:type="dxa"/>
          </w:tcPr>
          <w:p w14:paraId="428EFF87" w14:textId="77777777" w:rsidR="00755AC2" w:rsidRPr="008C702B" w:rsidRDefault="00755AC2" w:rsidP="005E0A59">
            <w:pPr>
              <w:pStyle w:val="Ttulo3"/>
              <w:tabs>
                <w:tab w:val="left" w:pos="708"/>
              </w:tabs>
              <w:spacing w:before="0" w:line="276" w:lineRule="auto"/>
              <w:ind w:left="74"/>
              <w:jc w:val="center"/>
              <w:rPr>
                <w:rFonts w:ascii="Times New Roman" w:hAnsi="Times New Roman" w:cs="Times New Roman"/>
                <w:color w:val="auto"/>
                <w:sz w:val="18"/>
                <w:szCs w:val="18"/>
              </w:rPr>
            </w:pPr>
            <w:r>
              <w:rPr>
                <w:rFonts w:ascii="Times New Roman" w:hAnsi="Times New Roman" w:cs="Times New Roman"/>
                <w:bCs w:val="0"/>
                <w:color w:val="auto"/>
                <w:sz w:val="18"/>
                <w:szCs w:val="18"/>
              </w:rPr>
              <w:t xml:space="preserve">CÂMERAS </w:t>
            </w:r>
            <w:r w:rsidRPr="008C702B">
              <w:rPr>
                <w:rFonts w:ascii="Times New Roman" w:hAnsi="Times New Roman" w:cs="Times New Roman"/>
                <w:bCs w:val="0"/>
                <w:color w:val="auto"/>
                <w:sz w:val="18"/>
                <w:szCs w:val="18"/>
              </w:rPr>
              <w:t>DIGITAIS SEMIPROFISSIONAIS TIPO SUPERZOOM</w:t>
            </w:r>
          </w:p>
          <w:p w14:paraId="02EDB63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bCs/>
                <w:sz w:val="18"/>
                <w:szCs w:val="18"/>
              </w:rPr>
              <w:t xml:space="preserve">Equipamento de fabricação nacional ou estrangeira, novo, com todos os acessórios necessários à utilização em operações de campo, atendendo às seguintes especificações técnicas: Resolução de 16 Megapixels ou superior; Display colorido com diagonal mínima de </w:t>
            </w:r>
            <w:proofErr w:type="gramStart"/>
            <w:r w:rsidRPr="008C702B">
              <w:rPr>
                <w:rFonts w:ascii="Times New Roman" w:hAnsi="Times New Roman" w:cs="Times New Roman"/>
                <w:bCs/>
                <w:sz w:val="18"/>
                <w:szCs w:val="18"/>
              </w:rPr>
              <w:t>3</w:t>
            </w:r>
            <w:proofErr w:type="gramEnd"/>
            <w:r w:rsidRPr="008C702B">
              <w:rPr>
                <w:rFonts w:ascii="Times New Roman" w:hAnsi="Times New Roman" w:cs="Times New Roman"/>
                <w:bCs/>
                <w:sz w:val="18"/>
                <w:szCs w:val="18"/>
              </w:rPr>
              <w:t xml:space="preserve"> </w:t>
            </w:r>
            <w:proofErr w:type="spellStart"/>
            <w:r w:rsidRPr="008C702B">
              <w:rPr>
                <w:rFonts w:ascii="Times New Roman" w:hAnsi="Times New Roman" w:cs="Times New Roman"/>
                <w:bCs/>
                <w:sz w:val="18"/>
                <w:szCs w:val="18"/>
              </w:rPr>
              <w:t>polegadas;Sensor</w:t>
            </w:r>
            <w:proofErr w:type="spellEnd"/>
            <w:r w:rsidRPr="008C702B">
              <w:rPr>
                <w:rFonts w:ascii="Times New Roman" w:hAnsi="Times New Roman" w:cs="Times New Roman"/>
                <w:bCs/>
                <w:sz w:val="18"/>
                <w:szCs w:val="18"/>
              </w:rPr>
              <w:t xml:space="preserve"> CMOS com tamanho mínimo: 1 / 2,3 polegadas; Possuir funcionalidade </w:t>
            </w:r>
            <w:proofErr w:type="spellStart"/>
            <w:r w:rsidRPr="008C702B">
              <w:rPr>
                <w:rFonts w:ascii="Times New Roman" w:hAnsi="Times New Roman" w:cs="Times New Roman"/>
                <w:bCs/>
                <w:sz w:val="18"/>
                <w:szCs w:val="18"/>
              </w:rPr>
              <w:t>Wi-fi</w:t>
            </w:r>
            <w:proofErr w:type="spellEnd"/>
            <w:r w:rsidRPr="008C702B">
              <w:rPr>
                <w:rFonts w:ascii="Times New Roman" w:hAnsi="Times New Roman" w:cs="Times New Roman"/>
                <w:bCs/>
                <w:sz w:val="18"/>
                <w:szCs w:val="18"/>
              </w:rPr>
              <w:t xml:space="preserve"> integrada; Alimentação com bateria recarregável </w:t>
            </w:r>
            <w:r w:rsidRPr="008C702B">
              <w:rPr>
                <w:rFonts w:ascii="Times New Roman" w:hAnsi="Times New Roman" w:cs="Times New Roman"/>
                <w:bCs/>
                <w:sz w:val="18"/>
                <w:szCs w:val="18"/>
              </w:rPr>
              <w:lastRenderedPageBreak/>
              <w:t xml:space="preserve">tipo </w:t>
            </w:r>
            <w:proofErr w:type="spellStart"/>
            <w:r w:rsidRPr="008C702B">
              <w:rPr>
                <w:rFonts w:ascii="Times New Roman" w:hAnsi="Times New Roman" w:cs="Times New Roman"/>
                <w:bCs/>
                <w:sz w:val="18"/>
                <w:szCs w:val="18"/>
              </w:rPr>
              <w:t>Litio</w:t>
            </w:r>
            <w:proofErr w:type="spellEnd"/>
            <w:r w:rsidRPr="008C702B">
              <w:rPr>
                <w:rFonts w:ascii="Times New Roman" w:hAnsi="Times New Roman" w:cs="Times New Roman"/>
                <w:bCs/>
                <w:sz w:val="18"/>
                <w:szCs w:val="18"/>
              </w:rPr>
              <w:t xml:space="preserve">; Zoom ótico de 65x ou superior; Zoom digital de 4x ou superior; Com estabilizador de imagem e VR eletrônico; Possuir protetor da lente; Possuir iluminação por flash embutido; Possuir modos de fotografia no mínimo automático e manual; Possuir trava do foco; Possuir ajustes de foco: foco automático AF, seleção da área de foco AF, foco manual; Formato do vídeo digital: MPEG-4 com resolução </w:t>
            </w:r>
            <w:proofErr w:type="spellStart"/>
            <w:r w:rsidRPr="008C702B">
              <w:rPr>
                <w:rFonts w:ascii="Times New Roman" w:hAnsi="Times New Roman" w:cs="Times New Roman"/>
                <w:bCs/>
                <w:sz w:val="18"/>
                <w:szCs w:val="18"/>
              </w:rPr>
              <w:t>Full</w:t>
            </w:r>
            <w:proofErr w:type="spellEnd"/>
            <w:r w:rsidRPr="008C702B">
              <w:rPr>
                <w:rFonts w:ascii="Times New Roman" w:hAnsi="Times New Roman" w:cs="Times New Roman"/>
                <w:bCs/>
                <w:sz w:val="18"/>
                <w:szCs w:val="18"/>
              </w:rPr>
              <w:t xml:space="preserve"> HD (1920x1080/60p). Formato de imagem fixa: JPEG; Sensibilidade à luz: menor: ISO 100 ou inferior maior: ISO 3200 ou superior Possuir função de ISO automático; Indicador de nível da </w:t>
            </w:r>
            <w:proofErr w:type="gramStart"/>
            <w:r w:rsidRPr="008C702B">
              <w:rPr>
                <w:rFonts w:ascii="Times New Roman" w:hAnsi="Times New Roman" w:cs="Times New Roman"/>
                <w:bCs/>
                <w:sz w:val="18"/>
                <w:szCs w:val="18"/>
              </w:rPr>
              <w:t>bateria</w:t>
            </w:r>
            <w:proofErr w:type="gramEnd"/>
          </w:p>
        </w:tc>
        <w:tc>
          <w:tcPr>
            <w:tcW w:w="851" w:type="dxa"/>
            <w:vAlign w:val="center"/>
          </w:tcPr>
          <w:p w14:paraId="7474ED9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44CCADB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7B31958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3843526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09BC65B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1B97482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15B86AE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5EEA964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8942AF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1741F5C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587F23F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08</w:t>
            </w:r>
          </w:p>
        </w:tc>
        <w:tc>
          <w:tcPr>
            <w:tcW w:w="1832" w:type="dxa"/>
            <w:vAlign w:val="center"/>
          </w:tcPr>
          <w:p w14:paraId="2093B5EA"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13.244,00</w:t>
            </w:r>
          </w:p>
        </w:tc>
      </w:tr>
      <w:tr w:rsidR="00755AC2" w:rsidRPr="008C702B" w14:paraId="13DA6CA0" w14:textId="77777777" w:rsidTr="005E0A59">
        <w:trPr>
          <w:jc w:val="center"/>
        </w:trPr>
        <w:tc>
          <w:tcPr>
            <w:tcW w:w="709" w:type="dxa"/>
            <w:vAlign w:val="center"/>
          </w:tcPr>
          <w:p w14:paraId="41B80EDA"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12</w:t>
            </w:r>
          </w:p>
        </w:tc>
        <w:tc>
          <w:tcPr>
            <w:tcW w:w="3827" w:type="dxa"/>
          </w:tcPr>
          <w:p w14:paraId="4D1E9CAF" w14:textId="77777777" w:rsidR="00755AC2" w:rsidRPr="00E51683" w:rsidRDefault="00755AC2" w:rsidP="005E0A59">
            <w:pPr>
              <w:autoSpaceDE w:val="0"/>
              <w:autoSpaceDN w:val="0"/>
              <w:adjustRightInd w:val="0"/>
              <w:jc w:val="both"/>
              <w:rPr>
                <w:rFonts w:ascii="Times New Roman" w:hAnsi="Times New Roman" w:cs="Times New Roman"/>
                <w:b/>
                <w:sz w:val="18"/>
                <w:szCs w:val="18"/>
              </w:rPr>
            </w:pPr>
            <w:r w:rsidRPr="00E51683">
              <w:rPr>
                <w:rFonts w:ascii="Times New Roman" w:hAnsi="Times New Roman" w:cs="Times New Roman"/>
                <w:b/>
                <w:sz w:val="18"/>
                <w:szCs w:val="18"/>
              </w:rPr>
              <w:t>FONE DE OUVIDO</w:t>
            </w:r>
          </w:p>
          <w:p w14:paraId="2A6DB71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Fone de ouvido </w:t>
            </w:r>
            <w:proofErr w:type="spellStart"/>
            <w:r w:rsidRPr="008C702B">
              <w:rPr>
                <w:rFonts w:ascii="Times New Roman" w:hAnsi="Times New Roman" w:cs="Times New Roman"/>
                <w:sz w:val="18"/>
                <w:szCs w:val="18"/>
              </w:rPr>
              <w:t>headfone</w:t>
            </w:r>
            <w:proofErr w:type="spellEnd"/>
            <w:r w:rsidRPr="008C702B">
              <w:rPr>
                <w:rFonts w:ascii="Times New Roman" w:hAnsi="Times New Roman" w:cs="Times New Roman"/>
                <w:sz w:val="18"/>
                <w:szCs w:val="18"/>
              </w:rPr>
              <w:t xml:space="preserve"> com as seguintes especificações mínimas: sistema acústico fechado, resposta de frequência de 10-22.000Hz, impedância de </w:t>
            </w:r>
            <w:proofErr w:type="gramStart"/>
            <w:r w:rsidRPr="008C702B">
              <w:rPr>
                <w:rFonts w:ascii="Times New Roman" w:hAnsi="Times New Roman" w:cs="Times New Roman"/>
                <w:sz w:val="18"/>
                <w:szCs w:val="18"/>
              </w:rPr>
              <w:t>24 Ohm</w:t>
            </w:r>
            <w:proofErr w:type="gramEnd"/>
            <w:r w:rsidRPr="008C702B">
              <w:rPr>
                <w:rFonts w:ascii="Times New Roman" w:hAnsi="Times New Roman" w:cs="Times New Roman"/>
                <w:sz w:val="18"/>
                <w:szCs w:val="18"/>
              </w:rPr>
              <w:t>, tipo de ímã: neodímio, entrada de energia máxima: 1000mW, sensibilidade: 106dB, caixa acústica de alta potência, diâmetro da caixa acústica: 32mm, Conector: P2 3,5mm, cabo de 1,2m</w:t>
            </w:r>
          </w:p>
        </w:tc>
        <w:tc>
          <w:tcPr>
            <w:tcW w:w="851" w:type="dxa"/>
            <w:vAlign w:val="center"/>
          </w:tcPr>
          <w:p w14:paraId="4E16058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roofErr w:type="spellStart"/>
            <w:r w:rsidRPr="008C702B">
              <w:rPr>
                <w:rFonts w:ascii="Times New Roman" w:hAnsi="Times New Roman" w:cs="Times New Roman"/>
                <w:sz w:val="18"/>
                <w:szCs w:val="18"/>
              </w:rPr>
              <w:t>Unid</w:t>
            </w:r>
            <w:proofErr w:type="spellEnd"/>
          </w:p>
        </w:tc>
        <w:tc>
          <w:tcPr>
            <w:tcW w:w="850" w:type="dxa"/>
            <w:vAlign w:val="center"/>
          </w:tcPr>
          <w:p w14:paraId="3DDF2F3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624022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1E73D84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8" w:type="dxa"/>
            <w:vAlign w:val="center"/>
          </w:tcPr>
          <w:p w14:paraId="5D3CFF8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04</w:t>
            </w:r>
          </w:p>
        </w:tc>
        <w:tc>
          <w:tcPr>
            <w:tcW w:w="851" w:type="dxa"/>
            <w:vAlign w:val="center"/>
          </w:tcPr>
          <w:p w14:paraId="0823887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6369CA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0" w:type="dxa"/>
            <w:vAlign w:val="center"/>
          </w:tcPr>
          <w:p w14:paraId="0823F28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61C12A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709" w:type="dxa"/>
            <w:vAlign w:val="center"/>
          </w:tcPr>
          <w:p w14:paraId="5E04D3A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0" w:type="dxa"/>
            <w:vAlign w:val="center"/>
          </w:tcPr>
          <w:p w14:paraId="7A37B97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14</w:t>
            </w:r>
          </w:p>
        </w:tc>
        <w:tc>
          <w:tcPr>
            <w:tcW w:w="1832" w:type="dxa"/>
            <w:vAlign w:val="center"/>
          </w:tcPr>
          <w:p w14:paraId="46D27B8B"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1.397,62</w:t>
            </w:r>
          </w:p>
        </w:tc>
      </w:tr>
      <w:tr w:rsidR="00755AC2" w:rsidRPr="008C702B" w14:paraId="7E407074" w14:textId="77777777" w:rsidTr="005E0A59">
        <w:trPr>
          <w:jc w:val="center"/>
        </w:trPr>
        <w:tc>
          <w:tcPr>
            <w:tcW w:w="709" w:type="dxa"/>
            <w:vAlign w:val="center"/>
          </w:tcPr>
          <w:p w14:paraId="3D85E388"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13</w:t>
            </w:r>
          </w:p>
        </w:tc>
        <w:tc>
          <w:tcPr>
            <w:tcW w:w="3827" w:type="dxa"/>
          </w:tcPr>
          <w:p w14:paraId="5476B517" w14:textId="77777777" w:rsidR="00755AC2" w:rsidRPr="008C702B" w:rsidRDefault="00755AC2" w:rsidP="005E0A59">
            <w:pPr>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Pedestal Para Microfone</w:t>
            </w:r>
          </w:p>
          <w:p w14:paraId="690E27A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Pedestal para um (01) microfone com suporte tipo girafa e tripé - regulável/ajustável e com cachimbo</w:t>
            </w:r>
          </w:p>
        </w:tc>
        <w:tc>
          <w:tcPr>
            <w:tcW w:w="851" w:type="dxa"/>
            <w:vAlign w:val="center"/>
          </w:tcPr>
          <w:p w14:paraId="5F13BB2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1300D68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2233252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1" w:type="dxa"/>
            <w:vAlign w:val="center"/>
          </w:tcPr>
          <w:p w14:paraId="1F252BC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708" w:type="dxa"/>
            <w:vAlign w:val="center"/>
          </w:tcPr>
          <w:p w14:paraId="700D264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851" w:type="dxa"/>
            <w:vAlign w:val="center"/>
          </w:tcPr>
          <w:p w14:paraId="4381E8A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69C7228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1783DF3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39183DB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720385E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850" w:type="dxa"/>
            <w:vAlign w:val="center"/>
          </w:tcPr>
          <w:p w14:paraId="0C356151"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17</w:t>
            </w:r>
          </w:p>
        </w:tc>
        <w:tc>
          <w:tcPr>
            <w:tcW w:w="1832" w:type="dxa"/>
            <w:vAlign w:val="center"/>
          </w:tcPr>
          <w:p w14:paraId="76E304EA"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1.495,83</w:t>
            </w:r>
          </w:p>
        </w:tc>
      </w:tr>
      <w:tr w:rsidR="00755AC2" w:rsidRPr="008C702B" w14:paraId="6C246DC1" w14:textId="77777777" w:rsidTr="005E0A59">
        <w:trPr>
          <w:jc w:val="center"/>
        </w:trPr>
        <w:tc>
          <w:tcPr>
            <w:tcW w:w="709" w:type="dxa"/>
            <w:vAlign w:val="center"/>
          </w:tcPr>
          <w:p w14:paraId="0926FE44"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lastRenderedPageBreak/>
              <w:t>14</w:t>
            </w:r>
          </w:p>
        </w:tc>
        <w:tc>
          <w:tcPr>
            <w:tcW w:w="3827" w:type="dxa"/>
          </w:tcPr>
          <w:p w14:paraId="37F52E60" w14:textId="77777777" w:rsidR="00755AC2" w:rsidRPr="008C702B" w:rsidRDefault="00755AC2" w:rsidP="005E0A59">
            <w:pPr>
              <w:pStyle w:val="Ttulo3"/>
              <w:tabs>
                <w:tab w:val="left" w:pos="708"/>
              </w:tabs>
              <w:spacing w:before="0" w:line="276" w:lineRule="auto"/>
              <w:ind w:left="49"/>
              <w:jc w:val="both"/>
              <w:rPr>
                <w:rFonts w:ascii="Times New Roman" w:hAnsi="Times New Roman" w:cs="Times New Roman"/>
                <w:color w:val="auto"/>
                <w:sz w:val="18"/>
                <w:szCs w:val="18"/>
              </w:rPr>
            </w:pPr>
            <w:r w:rsidRPr="008C702B">
              <w:rPr>
                <w:rFonts w:ascii="Times New Roman" w:hAnsi="Times New Roman" w:cs="Times New Roman"/>
                <w:color w:val="auto"/>
                <w:sz w:val="18"/>
                <w:szCs w:val="18"/>
              </w:rPr>
              <w:t>Suporte estabilizador</w:t>
            </w:r>
          </w:p>
          <w:p w14:paraId="5400F12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Suporte estabilizador de imagens para gravações mobile - 3 eixos </w:t>
            </w:r>
            <w:proofErr w:type="spellStart"/>
            <w:r w:rsidRPr="008C702B">
              <w:rPr>
                <w:rFonts w:ascii="Times New Roman" w:hAnsi="Times New Roman" w:cs="Times New Roman"/>
                <w:sz w:val="18"/>
                <w:szCs w:val="18"/>
              </w:rPr>
              <w:t>cardan</w:t>
            </w:r>
            <w:proofErr w:type="spellEnd"/>
            <w:r w:rsidRPr="008C702B">
              <w:rPr>
                <w:rFonts w:ascii="Times New Roman" w:hAnsi="Times New Roman" w:cs="Times New Roman"/>
                <w:sz w:val="18"/>
                <w:szCs w:val="18"/>
              </w:rPr>
              <w:t xml:space="preserve"> estabilizador </w:t>
            </w:r>
            <w:proofErr w:type="spellStart"/>
            <w:r w:rsidRPr="008C702B">
              <w:rPr>
                <w:rFonts w:ascii="Times New Roman" w:hAnsi="Times New Roman" w:cs="Times New Roman"/>
                <w:sz w:val="18"/>
                <w:szCs w:val="18"/>
              </w:rPr>
              <w:t>steadicam</w:t>
            </w:r>
            <w:proofErr w:type="spellEnd"/>
          </w:p>
        </w:tc>
        <w:tc>
          <w:tcPr>
            <w:tcW w:w="851" w:type="dxa"/>
            <w:vAlign w:val="center"/>
          </w:tcPr>
          <w:p w14:paraId="432FCAD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1B8689D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13635CEB"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65F06C5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53798F6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97EA8DF" w14:textId="77777777" w:rsidR="00755AC2" w:rsidRDefault="00755AC2" w:rsidP="005E0A59">
            <w:pPr>
              <w:widowControl w:val="0"/>
              <w:suppressAutoHyphens/>
              <w:spacing w:after="120" w:line="276" w:lineRule="auto"/>
              <w:jc w:val="both"/>
              <w:rPr>
                <w:rFonts w:ascii="Times New Roman" w:hAnsi="Times New Roman" w:cs="Times New Roman"/>
                <w:sz w:val="18"/>
                <w:szCs w:val="18"/>
              </w:rPr>
            </w:pPr>
          </w:p>
          <w:p w14:paraId="0B216009"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1A6DF7D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07C999E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C22A9A8"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8D3715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22AFF23F"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52ED13FB"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1.965,50</w:t>
            </w:r>
          </w:p>
        </w:tc>
      </w:tr>
      <w:tr w:rsidR="00755AC2" w:rsidRPr="008C702B" w14:paraId="76006E6B" w14:textId="77777777" w:rsidTr="005E0A59">
        <w:trPr>
          <w:jc w:val="center"/>
        </w:trPr>
        <w:tc>
          <w:tcPr>
            <w:tcW w:w="709" w:type="dxa"/>
            <w:vAlign w:val="center"/>
          </w:tcPr>
          <w:p w14:paraId="4C9382B1"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15</w:t>
            </w:r>
          </w:p>
        </w:tc>
        <w:tc>
          <w:tcPr>
            <w:tcW w:w="3827" w:type="dxa"/>
          </w:tcPr>
          <w:p w14:paraId="5209AAA0"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ESTABILIZADOR DE DSLR</w:t>
            </w:r>
            <w:r w:rsidRPr="008C702B">
              <w:rPr>
                <w:rFonts w:ascii="Times New Roman" w:hAnsi="Times New Roman" w:cs="Times New Roman"/>
                <w:sz w:val="18"/>
                <w:szCs w:val="18"/>
              </w:rPr>
              <w:br/>
              <w:t xml:space="preserve">Rotação: 360° ao longo de todos os </w:t>
            </w:r>
            <w:proofErr w:type="gramStart"/>
            <w:r w:rsidRPr="008C702B">
              <w:rPr>
                <w:rFonts w:ascii="Times New Roman" w:hAnsi="Times New Roman" w:cs="Times New Roman"/>
                <w:sz w:val="18"/>
                <w:szCs w:val="18"/>
              </w:rPr>
              <w:t>3</w:t>
            </w:r>
            <w:proofErr w:type="gramEnd"/>
            <w:r w:rsidRPr="008C702B">
              <w:rPr>
                <w:rFonts w:ascii="Times New Roman" w:hAnsi="Times New Roman" w:cs="Times New Roman"/>
                <w:sz w:val="18"/>
                <w:szCs w:val="18"/>
              </w:rPr>
              <w:t xml:space="preserve"> eixos; Suporta grandes cargas até 2,5 </w:t>
            </w:r>
            <w:proofErr w:type="spellStart"/>
            <w:r w:rsidRPr="008C702B">
              <w:rPr>
                <w:rFonts w:ascii="Times New Roman" w:hAnsi="Times New Roman" w:cs="Times New Roman"/>
                <w:sz w:val="18"/>
                <w:szCs w:val="18"/>
              </w:rPr>
              <w:t>kilos</w:t>
            </w:r>
            <w:proofErr w:type="spellEnd"/>
            <w:r w:rsidRPr="008C702B">
              <w:rPr>
                <w:rFonts w:ascii="Times New Roman" w:hAnsi="Times New Roman" w:cs="Times New Roman"/>
                <w:sz w:val="18"/>
                <w:szCs w:val="18"/>
              </w:rPr>
              <w:t xml:space="preserve">; Motion </w:t>
            </w:r>
            <w:proofErr w:type="spellStart"/>
            <w:r w:rsidRPr="008C702B">
              <w:rPr>
                <w:rFonts w:ascii="Times New Roman" w:hAnsi="Times New Roman" w:cs="Times New Roman"/>
                <w:sz w:val="18"/>
                <w:szCs w:val="18"/>
              </w:rPr>
              <w:t>Memory</w:t>
            </w:r>
            <w:proofErr w:type="spellEnd"/>
            <w:r w:rsidRPr="008C702B">
              <w:rPr>
                <w:rFonts w:ascii="Times New Roman" w:hAnsi="Times New Roman" w:cs="Times New Roman"/>
                <w:sz w:val="18"/>
                <w:szCs w:val="18"/>
              </w:rPr>
              <w:t xml:space="preserve"> e modos de POV; Acompanhamento Inteligente de Objetos &amp; </w:t>
            </w:r>
            <w:proofErr w:type="spellStart"/>
            <w:r w:rsidRPr="008C702B">
              <w:rPr>
                <w:rFonts w:ascii="Times New Roman" w:hAnsi="Times New Roman" w:cs="Times New Roman"/>
                <w:sz w:val="18"/>
                <w:szCs w:val="18"/>
              </w:rPr>
              <w:t>NightLapse</w:t>
            </w:r>
            <w:proofErr w:type="spellEnd"/>
            <w:r w:rsidRPr="008C702B">
              <w:rPr>
                <w:rFonts w:ascii="Times New Roman" w:hAnsi="Times New Roman" w:cs="Times New Roman"/>
                <w:sz w:val="18"/>
                <w:szCs w:val="18"/>
              </w:rPr>
              <w:t xml:space="preserve">; Controle Selecione Panasonic e Sony Câmeras; Joystick de quatro vias </w:t>
            </w:r>
            <w:proofErr w:type="spellStart"/>
            <w:r w:rsidRPr="008C702B">
              <w:rPr>
                <w:rFonts w:ascii="Times New Roman" w:hAnsi="Times New Roman" w:cs="Times New Roman"/>
                <w:sz w:val="18"/>
                <w:szCs w:val="18"/>
              </w:rPr>
              <w:t>stepless</w:t>
            </w:r>
            <w:proofErr w:type="spellEnd"/>
            <w:r w:rsidRPr="008C702B">
              <w:rPr>
                <w:rFonts w:ascii="Times New Roman" w:hAnsi="Times New Roman" w:cs="Times New Roman"/>
                <w:sz w:val="18"/>
                <w:szCs w:val="18"/>
              </w:rPr>
              <w:t xml:space="preserve">; Fornece controle; integrado para determinadas câmeras Panasonic e Sony DSLR ou </w:t>
            </w:r>
            <w:proofErr w:type="spellStart"/>
            <w:r w:rsidRPr="008C702B">
              <w:rPr>
                <w:rFonts w:ascii="Times New Roman" w:hAnsi="Times New Roman" w:cs="Times New Roman"/>
                <w:sz w:val="18"/>
                <w:szCs w:val="18"/>
              </w:rPr>
              <w:t>mirrorless</w:t>
            </w:r>
            <w:proofErr w:type="spellEnd"/>
            <w:r w:rsidRPr="008C702B">
              <w:rPr>
                <w:rFonts w:ascii="Times New Roman" w:hAnsi="Times New Roman" w:cs="Times New Roman"/>
                <w:sz w:val="18"/>
                <w:szCs w:val="18"/>
              </w:rPr>
              <w:t xml:space="preserve">; Inclinação de 45 ° no modo POV; </w:t>
            </w:r>
            <w:proofErr w:type="spellStart"/>
            <w:r w:rsidRPr="008C702B">
              <w:rPr>
                <w:rFonts w:ascii="Times New Roman" w:hAnsi="Times New Roman" w:cs="Times New Roman"/>
                <w:sz w:val="18"/>
                <w:szCs w:val="18"/>
              </w:rPr>
              <w:t>Mini-Tripé</w:t>
            </w:r>
            <w:proofErr w:type="spellEnd"/>
            <w:r w:rsidRPr="008C702B">
              <w:rPr>
                <w:rFonts w:ascii="Times New Roman" w:hAnsi="Times New Roman" w:cs="Times New Roman"/>
                <w:sz w:val="18"/>
                <w:szCs w:val="18"/>
              </w:rPr>
              <w:t xml:space="preserve"> de Alumínio Incluído Controle via </w:t>
            </w:r>
            <w:proofErr w:type="spellStart"/>
            <w:r w:rsidRPr="008C702B">
              <w:rPr>
                <w:rFonts w:ascii="Times New Roman" w:hAnsi="Times New Roman" w:cs="Times New Roman"/>
                <w:sz w:val="18"/>
                <w:szCs w:val="18"/>
              </w:rPr>
              <w:t>iOS</w:t>
            </w:r>
            <w:proofErr w:type="spellEnd"/>
            <w:r w:rsidRPr="008C702B">
              <w:rPr>
                <w:rFonts w:ascii="Times New Roman" w:hAnsi="Times New Roman" w:cs="Times New Roman"/>
                <w:sz w:val="18"/>
                <w:szCs w:val="18"/>
              </w:rPr>
              <w:t xml:space="preserve"> / </w:t>
            </w:r>
            <w:proofErr w:type="spellStart"/>
            <w:r w:rsidRPr="008C702B">
              <w:rPr>
                <w:rFonts w:ascii="Times New Roman" w:hAnsi="Times New Roman" w:cs="Times New Roman"/>
                <w:sz w:val="18"/>
                <w:szCs w:val="18"/>
              </w:rPr>
              <w:t>Android</w:t>
            </w:r>
            <w:proofErr w:type="spellEnd"/>
            <w:r w:rsidRPr="008C702B">
              <w:rPr>
                <w:rFonts w:ascii="Times New Roman" w:hAnsi="Times New Roman" w:cs="Times New Roman"/>
                <w:sz w:val="18"/>
                <w:szCs w:val="18"/>
              </w:rPr>
              <w:t xml:space="preserve"> ZY Play </w:t>
            </w:r>
            <w:proofErr w:type="spellStart"/>
            <w:r w:rsidRPr="008C702B">
              <w:rPr>
                <w:rFonts w:ascii="Times New Roman" w:hAnsi="Times New Roman" w:cs="Times New Roman"/>
                <w:sz w:val="18"/>
                <w:szCs w:val="18"/>
              </w:rPr>
              <w:t>App</w:t>
            </w:r>
            <w:proofErr w:type="spellEnd"/>
          </w:p>
          <w:p w14:paraId="57E38C4C"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Tempo de Execução de 12 Horas com Baterias Incluídas; Estojo rígido de transporte </w:t>
            </w:r>
            <w:proofErr w:type="gramStart"/>
            <w:r w:rsidRPr="008C702B">
              <w:rPr>
                <w:rFonts w:ascii="Times New Roman" w:hAnsi="Times New Roman" w:cs="Times New Roman"/>
                <w:sz w:val="18"/>
                <w:szCs w:val="18"/>
              </w:rPr>
              <w:t>incluído</w:t>
            </w:r>
            <w:proofErr w:type="gramEnd"/>
          </w:p>
          <w:p w14:paraId="4F8A2716"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Tempo de Carregamento: 3 horas</w:t>
            </w:r>
          </w:p>
          <w:p w14:paraId="020A4AE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Peso: 950 gramas</w:t>
            </w:r>
          </w:p>
        </w:tc>
        <w:tc>
          <w:tcPr>
            <w:tcW w:w="851" w:type="dxa"/>
            <w:vAlign w:val="center"/>
          </w:tcPr>
          <w:p w14:paraId="5FE8B74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Unid.</w:t>
            </w:r>
          </w:p>
        </w:tc>
        <w:tc>
          <w:tcPr>
            <w:tcW w:w="850" w:type="dxa"/>
            <w:vAlign w:val="center"/>
          </w:tcPr>
          <w:p w14:paraId="7DCB97C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06898EC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663601B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40ED8D0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447DF1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
        </w:tc>
        <w:tc>
          <w:tcPr>
            <w:tcW w:w="709" w:type="dxa"/>
            <w:vAlign w:val="center"/>
          </w:tcPr>
          <w:p w14:paraId="0446733D"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p>
        </w:tc>
        <w:tc>
          <w:tcPr>
            <w:tcW w:w="850" w:type="dxa"/>
            <w:vAlign w:val="center"/>
          </w:tcPr>
          <w:p w14:paraId="1DBFA4A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5C1B9A8A"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2A04891C"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0B0CBD0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05</w:t>
            </w:r>
          </w:p>
        </w:tc>
        <w:tc>
          <w:tcPr>
            <w:tcW w:w="1832" w:type="dxa"/>
            <w:vAlign w:val="center"/>
          </w:tcPr>
          <w:p w14:paraId="02BBB44C"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11.141,15</w:t>
            </w:r>
          </w:p>
        </w:tc>
      </w:tr>
      <w:tr w:rsidR="00755AC2" w:rsidRPr="008C702B" w14:paraId="45D59D87" w14:textId="77777777" w:rsidTr="005E0A59">
        <w:trPr>
          <w:trHeight w:val="253"/>
          <w:jc w:val="center"/>
        </w:trPr>
        <w:tc>
          <w:tcPr>
            <w:tcW w:w="709" w:type="dxa"/>
            <w:vAlign w:val="center"/>
          </w:tcPr>
          <w:p w14:paraId="09990287" w14:textId="77777777" w:rsidR="00755AC2" w:rsidRPr="008C702B" w:rsidRDefault="00755AC2" w:rsidP="005E0A59">
            <w:pPr>
              <w:widowControl w:val="0"/>
              <w:suppressAutoHyphens/>
              <w:spacing w:after="120" w:line="276" w:lineRule="auto"/>
              <w:jc w:val="center"/>
              <w:rPr>
                <w:rFonts w:ascii="Times New Roman" w:hAnsi="Times New Roman" w:cs="Times New Roman"/>
                <w:sz w:val="18"/>
                <w:szCs w:val="18"/>
              </w:rPr>
            </w:pPr>
            <w:r w:rsidRPr="008C702B">
              <w:rPr>
                <w:rFonts w:ascii="Times New Roman" w:hAnsi="Times New Roman" w:cs="Times New Roman"/>
                <w:sz w:val="18"/>
                <w:szCs w:val="18"/>
              </w:rPr>
              <w:t>16</w:t>
            </w:r>
          </w:p>
        </w:tc>
        <w:tc>
          <w:tcPr>
            <w:tcW w:w="3827" w:type="dxa"/>
          </w:tcPr>
          <w:p w14:paraId="4E029EA1"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 fotografia e filmagem esportiva</w:t>
            </w:r>
          </w:p>
          <w:p w14:paraId="558C590F"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Gravar vídeos 4K60, 2.7K120 e </w:t>
            </w:r>
            <w:proofErr w:type="gramStart"/>
            <w:r w:rsidRPr="008C702B">
              <w:rPr>
                <w:rFonts w:ascii="Times New Roman" w:hAnsi="Times New Roman" w:cs="Times New Roman"/>
                <w:sz w:val="18"/>
                <w:szCs w:val="18"/>
              </w:rPr>
              <w:t>1080p240</w:t>
            </w:r>
            <w:proofErr w:type="gramEnd"/>
          </w:p>
          <w:p w14:paraId="044174BC"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Capture fotos de 12 MP a até 30 </w:t>
            </w:r>
            <w:proofErr w:type="spellStart"/>
            <w:r w:rsidRPr="008C702B">
              <w:rPr>
                <w:rFonts w:ascii="Times New Roman" w:hAnsi="Times New Roman" w:cs="Times New Roman"/>
                <w:sz w:val="18"/>
                <w:szCs w:val="18"/>
              </w:rPr>
              <w:t>qps</w:t>
            </w:r>
            <w:proofErr w:type="spellEnd"/>
          </w:p>
          <w:p w14:paraId="5E28136E"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Estabilização de Vídeo </w:t>
            </w:r>
            <w:proofErr w:type="spellStart"/>
            <w:proofErr w:type="gramStart"/>
            <w:r w:rsidRPr="008C702B">
              <w:rPr>
                <w:rFonts w:ascii="Times New Roman" w:hAnsi="Times New Roman" w:cs="Times New Roman"/>
                <w:sz w:val="18"/>
                <w:szCs w:val="18"/>
              </w:rPr>
              <w:t>HyperSmooth</w:t>
            </w:r>
            <w:proofErr w:type="spellEnd"/>
            <w:proofErr w:type="gramEnd"/>
          </w:p>
          <w:p w14:paraId="427E5993"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Modo de retrato vertical para mídias sociais</w:t>
            </w:r>
          </w:p>
          <w:p w14:paraId="043F247D"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proofErr w:type="spellStart"/>
            <w:proofErr w:type="gramStart"/>
            <w:r w:rsidRPr="008C702B">
              <w:rPr>
                <w:rFonts w:ascii="Times New Roman" w:hAnsi="Times New Roman" w:cs="Times New Roman"/>
                <w:sz w:val="18"/>
                <w:szCs w:val="18"/>
              </w:rPr>
              <w:t>SuperPhoto</w:t>
            </w:r>
            <w:proofErr w:type="spellEnd"/>
            <w:proofErr w:type="gramEnd"/>
            <w:r w:rsidRPr="008C702B">
              <w:rPr>
                <w:rFonts w:ascii="Times New Roman" w:hAnsi="Times New Roman" w:cs="Times New Roman"/>
                <w:sz w:val="18"/>
                <w:szCs w:val="18"/>
              </w:rPr>
              <w:t xml:space="preserve"> Auto HDR </w:t>
            </w:r>
            <w:proofErr w:type="spellStart"/>
            <w:r w:rsidRPr="008C702B">
              <w:rPr>
                <w:rFonts w:ascii="Times New Roman" w:hAnsi="Times New Roman" w:cs="Times New Roman"/>
                <w:sz w:val="18"/>
                <w:szCs w:val="18"/>
              </w:rPr>
              <w:t>Photo</w:t>
            </w:r>
            <w:proofErr w:type="spellEnd"/>
            <w:r w:rsidRPr="008C702B">
              <w:rPr>
                <w:rFonts w:ascii="Times New Roman" w:hAnsi="Times New Roman" w:cs="Times New Roman"/>
                <w:sz w:val="18"/>
                <w:szCs w:val="18"/>
              </w:rPr>
              <w:t xml:space="preserve"> </w:t>
            </w:r>
            <w:proofErr w:type="spellStart"/>
            <w:r w:rsidRPr="008C702B">
              <w:rPr>
                <w:rFonts w:ascii="Times New Roman" w:hAnsi="Times New Roman" w:cs="Times New Roman"/>
                <w:sz w:val="18"/>
                <w:szCs w:val="18"/>
              </w:rPr>
              <w:t>Enhancement</w:t>
            </w:r>
            <w:proofErr w:type="spellEnd"/>
          </w:p>
          <w:p w14:paraId="056778D9"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33 'Impermeável sem Habitação</w:t>
            </w:r>
          </w:p>
          <w:p w14:paraId="6D93E177"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Toque Zoom </w:t>
            </w:r>
            <w:proofErr w:type="spellStart"/>
            <w:r w:rsidRPr="008C702B">
              <w:rPr>
                <w:rFonts w:ascii="Times New Roman" w:hAnsi="Times New Roman" w:cs="Times New Roman"/>
                <w:sz w:val="18"/>
                <w:szCs w:val="18"/>
              </w:rPr>
              <w:t>Framing</w:t>
            </w:r>
            <w:proofErr w:type="spellEnd"/>
            <w:r w:rsidRPr="008C702B">
              <w:rPr>
                <w:rFonts w:ascii="Times New Roman" w:hAnsi="Times New Roman" w:cs="Times New Roman"/>
                <w:sz w:val="18"/>
                <w:szCs w:val="18"/>
              </w:rPr>
              <w:t xml:space="preserve"> via LCD de </w:t>
            </w:r>
            <w:proofErr w:type="gramStart"/>
            <w:r w:rsidRPr="008C702B">
              <w:rPr>
                <w:rFonts w:ascii="Times New Roman" w:hAnsi="Times New Roman" w:cs="Times New Roman"/>
                <w:sz w:val="18"/>
                <w:szCs w:val="18"/>
              </w:rPr>
              <w:t>2</w:t>
            </w:r>
            <w:proofErr w:type="gramEnd"/>
            <w:r w:rsidRPr="008C702B">
              <w:rPr>
                <w:rFonts w:ascii="Times New Roman" w:hAnsi="Times New Roman" w:cs="Times New Roman"/>
                <w:sz w:val="18"/>
                <w:szCs w:val="18"/>
              </w:rPr>
              <w:t xml:space="preserve"> "intuitivo</w:t>
            </w:r>
          </w:p>
          <w:p w14:paraId="5D3D7AC1"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Face, Sorriso e Detecção de </w:t>
            </w:r>
            <w:proofErr w:type="gramStart"/>
            <w:r w:rsidRPr="008C702B">
              <w:rPr>
                <w:rFonts w:ascii="Times New Roman" w:hAnsi="Times New Roman" w:cs="Times New Roman"/>
                <w:sz w:val="18"/>
                <w:szCs w:val="18"/>
              </w:rPr>
              <w:t>Cena</w:t>
            </w:r>
            <w:proofErr w:type="gramEnd"/>
          </w:p>
          <w:p w14:paraId="1A9B26F1"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 xml:space="preserve">Transmissão ao vivo, vídeo </w:t>
            </w:r>
            <w:proofErr w:type="spellStart"/>
            <w:proofErr w:type="gramStart"/>
            <w:r w:rsidRPr="008C702B">
              <w:rPr>
                <w:rFonts w:ascii="Times New Roman" w:hAnsi="Times New Roman" w:cs="Times New Roman"/>
                <w:sz w:val="18"/>
                <w:szCs w:val="18"/>
              </w:rPr>
              <w:t>TimeWarp</w:t>
            </w:r>
            <w:proofErr w:type="spellEnd"/>
            <w:proofErr w:type="gramEnd"/>
          </w:p>
          <w:p w14:paraId="4D31A372" w14:textId="77777777" w:rsidR="00755AC2" w:rsidRPr="008C702B" w:rsidRDefault="00755AC2" w:rsidP="005E0A59">
            <w:pPr>
              <w:shd w:val="clear" w:color="auto" w:fill="FFFFFF"/>
              <w:spacing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lastRenderedPageBreak/>
              <w:t xml:space="preserve">Controle por voz, fotos brutas e muito </w:t>
            </w:r>
            <w:proofErr w:type="gramStart"/>
            <w:r w:rsidRPr="008C702B">
              <w:rPr>
                <w:rFonts w:ascii="Times New Roman" w:hAnsi="Times New Roman" w:cs="Times New Roman"/>
                <w:sz w:val="18"/>
                <w:szCs w:val="18"/>
              </w:rPr>
              <w:t>mais</w:t>
            </w:r>
            <w:proofErr w:type="gramEnd"/>
          </w:p>
          <w:p w14:paraId="04583997" w14:textId="77777777" w:rsidR="00755AC2" w:rsidRPr="008C702B" w:rsidRDefault="00755AC2" w:rsidP="005E0A59">
            <w:pPr>
              <w:shd w:val="clear" w:color="auto" w:fill="FFFFFF"/>
              <w:spacing w:after="90" w:line="276" w:lineRule="auto"/>
              <w:ind w:left="74"/>
              <w:jc w:val="both"/>
              <w:rPr>
                <w:rFonts w:ascii="Times New Roman" w:hAnsi="Times New Roman" w:cs="Times New Roman"/>
                <w:sz w:val="18"/>
                <w:szCs w:val="18"/>
              </w:rPr>
            </w:pPr>
            <w:r w:rsidRPr="008C702B">
              <w:rPr>
                <w:rFonts w:ascii="Times New Roman" w:hAnsi="Times New Roman" w:cs="Times New Roman"/>
                <w:sz w:val="18"/>
                <w:szCs w:val="18"/>
              </w:rPr>
              <w:t>-Garantia de 12 meses com Fabricante</w:t>
            </w:r>
          </w:p>
          <w:p w14:paraId="47A5FBEB"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A moldura (The Frame) (HERO7 Black); </w:t>
            </w:r>
          </w:p>
          <w:p w14:paraId="45BE4AB3"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02 Bateria</w:t>
            </w:r>
            <w:proofErr w:type="gramEnd"/>
            <w:r w:rsidRPr="008C702B">
              <w:rPr>
                <w:rFonts w:ascii="Times New Roman" w:hAnsi="Times New Roman" w:cs="Times New Roman"/>
                <w:sz w:val="18"/>
                <w:szCs w:val="18"/>
              </w:rPr>
              <w:t xml:space="preserve"> recarregável (HERO7 Black); </w:t>
            </w:r>
          </w:p>
          <w:p w14:paraId="3044972F"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Fivela de montagem; </w:t>
            </w:r>
          </w:p>
          <w:p w14:paraId="5268BDF7"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01 Suportes curvo</w:t>
            </w:r>
            <w:proofErr w:type="gramEnd"/>
            <w:r w:rsidRPr="008C702B">
              <w:rPr>
                <w:rFonts w:ascii="Times New Roman" w:hAnsi="Times New Roman" w:cs="Times New Roman"/>
                <w:sz w:val="18"/>
                <w:szCs w:val="18"/>
              </w:rPr>
              <w:t xml:space="preserve"> + plano com adesivo; </w:t>
            </w:r>
          </w:p>
          <w:p w14:paraId="174C890C"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Cabo USB-C; </w:t>
            </w:r>
          </w:p>
          <w:p w14:paraId="6E323C71"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w:t>
            </w:r>
            <w:proofErr w:type="spellStart"/>
            <w:r w:rsidRPr="008C702B">
              <w:rPr>
                <w:rFonts w:ascii="Times New Roman" w:hAnsi="Times New Roman" w:cs="Times New Roman"/>
                <w:sz w:val="18"/>
                <w:szCs w:val="18"/>
              </w:rPr>
              <w:t>Cartao</w:t>
            </w:r>
            <w:proofErr w:type="spellEnd"/>
            <w:r w:rsidRPr="008C702B">
              <w:rPr>
                <w:rFonts w:ascii="Times New Roman" w:hAnsi="Times New Roman" w:cs="Times New Roman"/>
                <w:sz w:val="18"/>
                <w:szCs w:val="18"/>
              </w:rPr>
              <w:t xml:space="preserve"> de Memoria: Micro SD/SDHC classe 10 de 64 GB; </w:t>
            </w:r>
          </w:p>
          <w:p w14:paraId="1845A5E7"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Suporte para cabeça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42FA434B"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01 Suporte para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tipo peitoral - </w:t>
            </w:r>
            <w:proofErr w:type="spellStart"/>
            <w:proofErr w:type="gramStart"/>
            <w:r w:rsidRPr="008C702B">
              <w:rPr>
                <w:rFonts w:ascii="Times New Roman" w:hAnsi="Times New Roman" w:cs="Times New Roman"/>
                <w:sz w:val="18"/>
                <w:szCs w:val="18"/>
              </w:rPr>
              <w:t>GoPro</w:t>
            </w:r>
            <w:proofErr w:type="spellEnd"/>
            <w:proofErr w:type="gramEnd"/>
            <w:r w:rsidRPr="008C702B">
              <w:rPr>
                <w:rFonts w:ascii="Times New Roman" w:hAnsi="Times New Roman" w:cs="Times New Roman"/>
                <w:sz w:val="18"/>
                <w:szCs w:val="18"/>
              </w:rPr>
              <w:t xml:space="preserve">; </w:t>
            </w:r>
          </w:p>
          <w:p w14:paraId="15F46CD0"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proofErr w:type="gramStart"/>
            <w:r w:rsidRPr="008C702B">
              <w:rPr>
                <w:rFonts w:ascii="Times New Roman" w:hAnsi="Times New Roman" w:cs="Times New Roman"/>
                <w:sz w:val="18"/>
                <w:szCs w:val="18"/>
              </w:rPr>
              <w:t>01 Suporte tripla ventosa</w:t>
            </w:r>
            <w:proofErr w:type="gramEnd"/>
            <w:r w:rsidRPr="008C702B">
              <w:rPr>
                <w:rFonts w:ascii="Times New Roman" w:hAnsi="Times New Roman" w:cs="Times New Roman"/>
                <w:sz w:val="18"/>
                <w:szCs w:val="18"/>
              </w:rPr>
              <w:t>.</w:t>
            </w:r>
          </w:p>
          <w:p w14:paraId="5CFF35DC" w14:textId="77777777" w:rsidR="00755AC2" w:rsidRPr="008C702B" w:rsidRDefault="00755AC2" w:rsidP="005E0A59">
            <w:pPr>
              <w:shd w:val="clear" w:color="auto" w:fill="FFFFFF"/>
              <w:spacing w:line="276" w:lineRule="auto"/>
              <w:jc w:val="both"/>
              <w:rPr>
                <w:rFonts w:ascii="Times New Roman" w:hAnsi="Times New Roman" w:cs="Times New Roman"/>
                <w:sz w:val="18"/>
                <w:szCs w:val="18"/>
              </w:rPr>
            </w:pPr>
          </w:p>
          <w:p w14:paraId="45C23202"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t xml:space="preserve">*Nota: A </w:t>
            </w:r>
            <w:proofErr w:type="spellStart"/>
            <w:r w:rsidRPr="008C702B">
              <w:rPr>
                <w:rFonts w:ascii="Times New Roman" w:hAnsi="Times New Roman" w:cs="Times New Roman"/>
                <w:sz w:val="18"/>
                <w:szCs w:val="18"/>
              </w:rPr>
              <w:t>camera</w:t>
            </w:r>
            <w:proofErr w:type="spellEnd"/>
            <w:r w:rsidRPr="008C702B">
              <w:rPr>
                <w:rFonts w:ascii="Times New Roman" w:hAnsi="Times New Roman" w:cs="Times New Roman"/>
                <w:sz w:val="18"/>
                <w:szCs w:val="18"/>
              </w:rPr>
              <w:t xml:space="preserve"> deve ser igual ou superior a GOPRO HERO </w:t>
            </w:r>
            <w:proofErr w:type="gramStart"/>
            <w:r w:rsidRPr="008C702B">
              <w:rPr>
                <w:rFonts w:ascii="Times New Roman" w:hAnsi="Times New Roman" w:cs="Times New Roman"/>
                <w:sz w:val="18"/>
                <w:szCs w:val="18"/>
              </w:rPr>
              <w:t>7</w:t>
            </w:r>
            <w:proofErr w:type="gramEnd"/>
            <w:r w:rsidRPr="008C702B">
              <w:rPr>
                <w:rFonts w:ascii="Times New Roman" w:hAnsi="Times New Roman" w:cs="Times New Roman"/>
                <w:sz w:val="18"/>
                <w:szCs w:val="18"/>
              </w:rPr>
              <w:t xml:space="preserve"> BLACK</w:t>
            </w:r>
          </w:p>
        </w:tc>
        <w:tc>
          <w:tcPr>
            <w:tcW w:w="851" w:type="dxa"/>
            <w:vAlign w:val="center"/>
          </w:tcPr>
          <w:p w14:paraId="46053E9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sidRPr="008C702B">
              <w:rPr>
                <w:rFonts w:ascii="Times New Roman" w:hAnsi="Times New Roman" w:cs="Times New Roman"/>
                <w:sz w:val="18"/>
                <w:szCs w:val="18"/>
              </w:rPr>
              <w:lastRenderedPageBreak/>
              <w:t>Unid.</w:t>
            </w:r>
          </w:p>
        </w:tc>
        <w:tc>
          <w:tcPr>
            <w:tcW w:w="850" w:type="dxa"/>
            <w:vAlign w:val="center"/>
          </w:tcPr>
          <w:p w14:paraId="523EBB63"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4BA795F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7730E5C4"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8" w:type="dxa"/>
            <w:vAlign w:val="center"/>
          </w:tcPr>
          <w:p w14:paraId="29EB838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851" w:type="dxa"/>
            <w:vAlign w:val="center"/>
          </w:tcPr>
          <w:p w14:paraId="4B214DC6"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709" w:type="dxa"/>
            <w:vAlign w:val="center"/>
          </w:tcPr>
          <w:p w14:paraId="57B1713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w:t>
            </w:r>
          </w:p>
        </w:tc>
        <w:tc>
          <w:tcPr>
            <w:tcW w:w="850" w:type="dxa"/>
            <w:vAlign w:val="center"/>
          </w:tcPr>
          <w:p w14:paraId="4D50D4A5"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01</w:t>
            </w:r>
          </w:p>
        </w:tc>
        <w:tc>
          <w:tcPr>
            <w:tcW w:w="709" w:type="dxa"/>
            <w:vAlign w:val="center"/>
          </w:tcPr>
          <w:p w14:paraId="30FAA857"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02</w:t>
            </w:r>
          </w:p>
        </w:tc>
        <w:tc>
          <w:tcPr>
            <w:tcW w:w="709" w:type="dxa"/>
            <w:vAlign w:val="center"/>
          </w:tcPr>
          <w:p w14:paraId="1B18E8C0"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03</w:t>
            </w:r>
          </w:p>
        </w:tc>
        <w:tc>
          <w:tcPr>
            <w:tcW w:w="850" w:type="dxa"/>
            <w:vAlign w:val="center"/>
          </w:tcPr>
          <w:p w14:paraId="25A5CABE" w14:textId="77777777" w:rsidR="00755AC2" w:rsidRPr="008C702B" w:rsidRDefault="00755AC2" w:rsidP="005E0A59">
            <w:pPr>
              <w:widowControl w:val="0"/>
              <w:suppressAutoHyphens/>
              <w:spacing w:after="120" w:line="276" w:lineRule="auto"/>
              <w:jc w:val="both"/>
              <w:rPr>
                <w:rFonts w:ascii="Times New Roman" w:hAnsi="Times New Roman" w:cs="Times New Roman"/>
                <w:sz w:val="18"/>
                <w:szCs w:val="18"/>
              </w:rPr>
            </w:pPr>
            <w:r>
              <w:rPr>
                <w:rFonts w:ascii="Times New Roman" w:hAnsi="Times New Roman" w:cs="Times New Roman"/>
                <w:sz w:val="18"/>
                <w:szCs w:val="18"/>
              </w:rPr>
              <w:t>06</w:t>
            </w:r>
          </w:p>
        </w:tc>
        <w:tc>
          <w:tcPr>
            <w:tcW w:w="1832" w:type="dxa"/>
            <w:vAlign w:val="center"/>
          </w:tcPr>
          <w:p w14:paraId="645FAF51" w14:textId="77777777" w:rsidR="00755AC2" w:rsidRPr="00A431AC" w:rsidRDefault="00755AC2" w:rsidP="005E0A59">
            <w:pPr>
              <w:widowControl w:val="0"/>
              <w:suppressAutoHyphens/>
              <w:spacing w:after="120" w:line="276" w:lineRule="auto"/>
              <w:jc w:val="both"/>
              <w:rPr>
                <w:rFonts w:ascii="Times New Roman" w:hAnsi="Times New Roman" w:cs="Times New Roman"/>
                <w:sz w:val="18"/>
                <w:szCs w:val="18"/>
                <w:highlight w:val="yellow"/>
              </w:rPr>
            </w:pPr>
            <w:r w:rsidRPr="00A431AC">
              <w:rPr>
                <w:rFonts w:ascii="Times New Roman" w:hAnsi="Times New Roman" w:cs="Times New Roman"/>
                <w:sz w:val="18"/>
                <w:szCs w:val="18"/>
                <w:highlight w:val="yellow"/>
              </w:rPr>
              <w:t>11.500,62</w:t>
            </w:r>
          </w:p>
        </w:tc>
      </w:tr>
      <w:tr w:rsidR="00755AC2" w:rsidRPr="008C702B" w14:paraId="6BDDA0D1" w14:textId="77777777" w:rsidTr="005E0A59">
        <w:trPr>
          <w:trHeight w:val="395"/>
          <w:jc w:val="center"/>
        </w:trPr>
        <w:tc>
          <w:tcPr>
            <w:tcW w:w="4536" w:type="dxa"/>
            <w:gridSpan w:val="2"/>
            <w:vAlign w:val="center"/>
          </w:tcPr>
          <w:p w14:paraId="2F091B7C" w14:textId="77777777" w:rsidR="00755AC2" w:rsidRPr="008C702B" w:rsidRDefault="00755AC2" w:rsidP="005E0A59">
            <w:pPr>
              <w:shd w:val="clear" w:color="auto" w:fill="FFFFFF"/>
              <w:spacing w:line="276" w:lineRule="auto"/>
              <w:ind w:left="74"/>
              <w:rPr>
                <w:rFonts w:ascii="Times New Roman" w:hAnsi="Times New Roman" w:cs="Times New Roman"/>
                <w:sz w:val="18"/>
                <w:szCs w:val="18"/>
              </w:rPr>
            </w:pPr>
            <w:r w:rsidRPr="00115C1C">
              <w:rPr>
                <w:rFonts w:ascii="Times New Roman" w:hAnsi="Times New Roman" w:cs="Times New Roman"/>
                <w:sz w:val="18"/>
                <w:szCs w:val="18"/>
                <w:highlight w:val="yellow"/>
              </w:rPr>
              <w:lastRenderedPageBreak/>
              <w:t>VALOR TOTAL MÁXIMO ACEITÁVEL</w:t>
            </w:r>
          </w:p>
        </w:tc>
        <w:tc>
          <w:tcPr>
            <w:tcW w:w="10479" w:type="dxa"/>
            <w:gridSpan w:val="12"/>
            <w:vAlign w:val="center"/>
          </w:tcPr>
          <w:p w14:paraId="0B703CEA" w14:textId="77777777" w:rsidR="00755AC2" w:rsidRPr="00A431AC" w:rsidRDefault="00755AC2" w:rsidP="005E0A59">
            <w:pPr>
              <w:widowControl w:val="0"/>
              <w:suppressAutoHyphens/>
              <w:spacing w:after="120" w:line="276" w:lineRule="auto"/>
              <w:jc w:val="center"/>
              <w:rPr>
                <w:rFonts w:ascii="Times New Roman" w:hAnsi="Times New Roman" w:cs="Times New Roman"/>
                <w:sz w:val="18"/>
                <w:szCs w:val="18"/>
                <w:highlight w:val="yellow"/>
              </w:rPr>
            </w:pPr>
            <w:r>
              <w:rPr>
                <w:rFonts w:ascii="Times New Roman" w:hAnsi="Times New Roman" w:cs="Times New Roman"/>
                <w:sz w:val="18"/>
                <w:szCs w:val="18"/>
                <w:highlight w:val="yellow"/>
              </w:rPr>
              <w:t>R$ 387.704,26</w:t>
            </w:r>
          </w:p>
        </w:tc>
      </w:tr>
    </w:tbl>
    <w:p w14:paraId="40009F33" w14:textId="77777777" w:rsidR="00755AC2" w:rsidRDefault="00755AC2" w:rsidP="007B75FD">
      <w:pPr>
        <w:rPr>
          <w:rFonts w:ascii="Times New Roman" w:hAnsi="Times New Roman" w:cs="Times New Roman"/>
          <w:b/>
          <w:szCs w:val="20"/>
        </w:rPr>
        <w:sectPr w:rsidR="00755AC2" w:rsidSect="00755AC2">
          <w:pgSz w:w="16838" w:h="11906" w:orient="landscape"/>
          <w:pgMar w:top="1701" w:right="1418" w:bottom="1134" w:left="1418" w:header="709" w:footer="709" w:gutter="0"/>
          <w:cols w:space="708"/>
          <w:docGrid w:linePitch="360"/>
        </w:sectPr>
      </w:pPr>
    </w:p>
    <w:p w14:paraId="72E85033" w14:textId="77777777" w:rsidR="00755AC2" w:rsidRPr="00755AC2" w:rsidRDefault="00755AC2" w:rsidP="00755AC2">
      <w:pPr>
        <w:ind w:right="-15"/>
        <w:jc w:val="center"/>
        <w:rPr>
          <w:rFonts w:ascii="Times New Roman" w:hAnsi="Times New Roman" w:cs="Times New Roman"/>
          <w:szCs w:val="20"/>
        </w:rPr>
      </w:pPr>
      <w:r w:rsidRPr="00755AC2">
        <w:rPr>
          <w:rFonts w:ascii="Times New Roman" w:hAnsi="Times New Roman" w:cs="Times New Roman"/>
          <w:szCs w:val="20"/>
        </w:rPr>
        <w:lastRenderedPageBreak/>
        <w:t>ANEXO V</w:t>
      </w:r>
    </w:p>
    <w:p w14:paraId="1CAFE850" w14:textId="77777777" w:rsidR="00755AC2" w:rsidRDefault="00755AC2" w:rsidP="00755AC2">
      <w:pPr>
        <w:pStyle w:val="Ttulo2"/>
        <w:ind w:left="284"/>
      </w:pPr>
    </w:p>
    <w:p w14:paraId="5559AB36" w14:textId="77777777" w:rsidR="00755AC2" w:rsidRPr="00755AC2" w:rsidRDefault="00755AC2" w:rsidP="00755AC2">
      <w:pPr>
        <w:pStyle w:val="Ttulo2"/>
        <w:ind w:left="284"/>
        <w:rPr>
          <w:b w:val="0"/>
        </w:rPr>
      </w:pPr>
      <w:r w:rsidRPr="00755AC2">
        <w:rPr>
          <w:b w:val="0"/>
        </w:rPr>
        <w:t>DECLARAÇÃO DE SUSTENTABILIDADE AMBIENTAL</w:t>
      </w:r>
    </w:p>
    <w:p w14:paraId="6C0A2C07" w14:textId="77777777" w:rsidR="00755AC2" w:rsidRPr="00755AC2" w:rsidRDefault="00755AC2" w:rsidP="00755AC2">
      <w:pPr>
        <w:jc w:val="center"/>
        <w:rPr>
          <w:rFonts w:ascii="Times New Roman" w:hAnsi="Times New Roman" w:cs="Times New Roman"/>
          <w:szCs w:val="20"/>
        </w:rPr>
      </w:pPr>
      <w:r w:rsidRPr="00755AC2">
        <w:rPr>
          <w:rFonts w:ascii="Times New Roman" w:hAnsi="Times New Roman" w:cs="Times New Roman"/>
          <w:szCs w:val="20"/>
        </w:rPr>
        <w:t>(PAPEL TIMBRADO DA PROPONENTE)</w:t>
      </w:r>
    </w:p>
    <w:p w14:paraId="5D47FA95" w14:textId="77777777" w:rsidR="00755AC2" w:rsidRPr="00755AC2" w:rsidRDefault="00755AC2" w:rsidP="00755AC2">
      <w:pPr>
        <w:jc w:val="center"/>
        <w:rPr>
          <w:rFonts w:ascii="Times New Roman" w:hAnsi="Times New Roman" w:cs="Times New Roman"/>
          <w:szCs w:val="20"/>
        </w:rPr>
      </w:pPr>
    </w:p>
    <w:p w14:paraId="2D6511A7" w14:textId="77777777" w:rsidR="00755AC2" w:rsidRPr="00755AC2" w:rsidRDefault="00755AC2" w:rsidP="00755AC2">
      <w:pPr>
        <w:pStyle w:val="Ttulo2"/>
        <w:jc w:val="both"/>
        <w:rPr>
          <w:b w:val="0"/>
        </w:rPr>
      </w:pPr>
      <w:r w:rsidRPr="00755AC2">
        <w:rPr>
          <w:b w:val="0"/>
        </w:rPr>
        <w:t xml:space="preserve">_________________________________________________________________________________________ (nome empresarial da licitante), inscrita no C.N.P.J./MF n.º ___________________________, com sede na  ________________________________________________________________________ (endereço completo) por intermédio do seu representante legal, </w:t>
      </w:r>
      <w:proofErr w:type="gramStart"/>
      <w:r w:rsidRPr="00755AC2">
        <w:rPr>
          <w:b w:val="0"/>
        </w:rPr>
        <w:t>o(</w:t>
      </w:r>
      <w:proofErr w:type="gramEnd"/>
      <w:r w:rsidRPr="00755AC2">
        <w:rPr>
          <w:b w:val="0"/>
        </w:rPr>
        <w:t>a) Sr. (a) _______________________________________________________________ infra-assinado, portador(a) da CI/RG nº ______________________ e do CPF nº_________________________, para fins de habilitação no Edital __________________________________, DECLARA expressamente, que:</w:t>
      </w:r>
    </w:p>
    <w:p w14:paraId="1963003F" w14:textId="77777777" w:rsidR="00755AC2" w:rsidRPr="00755AC2" w:rsidRDefault="00755AC2" w:rsidP="00755AC2">
      <w:pPr>
        <w:pStyle w:val="Ttulo2"/>
        <w:keepNext w:val="0"/>
        <w:numPr>
          <w:ilvl w:val="0"/>
          <w:numId w:val="12"/>
        </w:numPr>
        <w:tabs>
          <w:tab w:val="clear" w:pos="1701"/>
        </w:tabs>
        <w:spacing w:before="120" w:after="120"/>
        <w:ind w:right="0"/>
        <w:jc w:val="both"/>
        <w:rPr>
          <w:b w:val="0"/>
        </w:rPr>
      </w:pPr>
      <w:r w:rsidRPr="00755AC2">
        <w:rPr>
          <w:b w:val="0"/>
        </w:rPr>
        <w:t>Atende aos critérios de qualidade ambiental e sustentabilidade socioambiental, respeitando as normas de proteção do meio ambiente, em conformidade com a IN 01/2010-SLTI.</w:t>
      </w:r>
    </w:p>
    <w:p w14:paraId="060D3CCB" w14:textId="77777777" w:rsidR="00755AC2" w:rsidRPr="00755AC2" w:rsidRDefault="00755AC2" w:rsidP="00755AC2">
      <w:pPr>
        <w:pStyle w:val="Ttulo2"/>
        <w:jc w:val="both"/>
        <w:rPr>
          <w:b w:val="0"/>
        </w:rPr>
      </w:pPr>
    </w:p>
    <w:p w14:paraId="44E1EB4C" w14:textId="77777777" w:rsidR="00755AC2" w:rsidRPr="00755AC2" w:rsidRDefault="00755AC2" w:rsidP="00755AC2">
      <w:pPr>
        <w:pStyle w:val="Ttulo2"/>
        <w:jc w:val="right"/>
        <w:rPr>
          <w:b w:val="0"/>
        </w:rPr>
      </w:pPr>
      <w:r w:rsidRPr="00755AC2">
        <w:rPr>
          <w:b w:val="0"/>
        </w:rPr>
        <w:t xml:space="preserve">Boa Vista, ____ de ____________ </w:t>
      </w:r>
      <w:proofErr w:type="spellStart"/>
      <w:r w:rsidRPr="00755AC2">
        <w:rPr>
          <w:b w:val="0"/>
        </w:rPr>
        <w:t>de</w:t>
      </w:r>
      <w:proofErr w:type="spellEnd"/>
      <w:r w:rsidRPr="00755AC2">
        <w:rPr>
          <w:b w:val="0"/>
        </w:rPr>
        <w:t xml:space="preserve"> </w:t>
      </w:r>
      <w:proofErr w:type="gramStart"/>
      <w:r w:rsidRPr="00755AC2">
        <w:rPr>
          <w:b w:val="0"/>
        </w:rPr>
        <w:t>________</w:t>
      </w:r>
      <w:proofErr w:type="gramEnd"/>
    </w:p>
    <w:p w14:paraId="2A0C9B40" w14:textId="77777777" w:rsidR="00755AC2" w:rsidRPr="00755AC2" w:rsidRDefault="00755AC2" w:rsidP="00755AC2">
      <w:pPr>
        <w:pStyle w:val="Corpodetexto"/>
        <w:rPr>
          <w:rFonts w:ascii="Times New Roman" w:hAnsi="Times New Roman" w:cs="Times New Roman"/>
          <w:szCs w:val="20"/>
        </w:rPr>
      </w:pPr>
    </w:p>
    <w:p w14:paraId="40ACBB85" w14:textId="77777777" w:rsidR="00755AC2" w:rsidRDefault="00755AC2" w:rsidP="00755AC2">
      <w:pPr>
        <w:pStyle w:val="Ttulo2"/>
        <w:ind w:left="284"/>
        <w:jc w:val="both"/>
        <w:rPr>
          <w:b w:val="0"/>
        </w:rPr>
      </w:pPr>
    </w:p>
    <w:p w14:paraId="236FFFF5" w14:textId="77777777" w:rsidR="00755AC2" w:rsidRDefault="00755AC2" w:rsidP="00755AC2"/>
    <w:p w14:paraId="1ABB2B01" w14:textId="77777777" w:rsidR="00755AC2" w:rsidRDefault="00755AC2" w:rsidP="00755AC2"/>
    <w:p w14:paraId="196D8667" w14:textId="77777777" w:rsidR="00755AC2" w:rsidRDefault="00755AC2" w:rsidP="00755AC2"/>
    <w:p w14:paraId="19C9EA5F" w14:textId="77777777" w:rsidR="00755AC2" w:rsidRDefault="00755AC2" w:rsidP="00755AC2"/>
    <w:p w14:paraId="723106E4" w14:textId="77777777" w:rsidR="00755AC2" w:rsidRPr="00755AC2" w:rsidRDefault="00755AC2" w:rsidP="00755AC2"/>
    <w:p w14:paraId="3DA2ABEB" w14:textId="77777777" w:rsidR="00755AC2" w:rsidRPr="00755AC2" w:rsidRDefault="00755AC2" w:rsidP="00755AC2">
      <w:pPr>
        <w:jc w:val="center"/>
        <w:rPr>
          <w:rFonts w:ascii="Times New Roman" w:hAnsi="Times New Roman" w:cs="Times New Roman"/>
          <w:szCs w:val="20"/>
        </w:rPr>
      </w:pPr>
      <w:proofErr w:type="gramStart"/>
      <w:r w:rsidRPr="00755AC2">
        <w:rPr>
          <w:rFonts w:ascii="Times New Roman" w:hAnsi="Times New Roman" w:cs="Times New Roman"/>
          <w:szCs w:val="20"/>
        </w:rPr>
        <w:t>.......................................................................................</w:t>
      </w:r>
      <w:proofErr w:type="gramEnd"/>
    </w:p>
    <w:p w14:paraId="24AA1E9B" w14:textId="77777777" w:rsidR="00755AC2" w:rsidRPr="00755AC2" w:rsidRDefault="00755AC2" w:rsidP="00755AC2">
      <w:pPr>
        <w:jc w:val="center"/>
        <w:rPr>
          <w:rFonts w:ascii="Times New Roman" w:hAnsi="Times New Roman" w:cs="Times New Roman"/>
          <w:szCs w:val="20"/>
        </w:rPr>
      </w:pPr>
      <w:r w:rsidRPr="00755AC2">
        <w:rPr>
          <w:rFonts w:ascii="Times New Roman" w:hAnsi="Times New Roman" w:cs="Times New Roman"/>
          <w:szCs w:val="20"/>
        </w:rPr>
        <w:t>Representante Legal da Empresa / CPF</w:t>
      </w:r>
    </w:p>
    <w:p w14:paraId="2D64D7AF" w14:textId="77777777" w:rsidR="00755AC2" w:rsidRPr="00755AC2" w:rsidRDefault="00755AC2" w:rsidP="00755AC2">
      <w:pPr>
        <w:jc w:val="center"/>
        <w:rPr>
          <w:rFonts w:ascii="Times New Roman" w:hAnsi="Times New Roman" w:cs="Times New Roman"/>
          <w:szCs w:val="20"/>
        </w:rPr>
      </w:pPr>
      <w:r w:rsidRPr="00755AC2">
        <w:rPr>
          <w:rFonts w:ascii="Times New Roman" w:hAnsi="Times New Roman" w:cs="Times New Roman"/>
          <w:szCs w:val="20"/>
        </w:rPr>
        <w:t>(assinatura e carimbo)</w:t>
      </w:r>
    </w:p>
    <w:p w14:paraId="10B310F8" w14:textId="77777777" w:rsidR="00755AC2" w:rsidRPr="00755AC2" w:rsidRDefault="00755AC2" w:rsidP="00755AC2">
      <w:pPr>
        <w:rPr>
          <w:rFonts w:ascii="Times New Roman" w:hAnsi="Times New Roman" w:cs="Times New Roman"/>
          <w:szCs w:val="20"/>
        </w:rPr>
      </w:pPr>
    </w:p>
    <w:p w14:paraId="409EBD01" w14:textId="77777777" w:rsidR="00755AC2" w:rsidRPr="00755AC2" w:rsidRDefault="00755AC2" w:rsidP="00755AC2">
      <w:pPr>
        <w:rPr>
          <w:rFonts w:ascii="Times New Roman" w:hAnsi="Times New Roman" w:cs="Times New Roman"/>
          <w:szCs w:val="20"/>
        </w:rPr>
      </w:pPr>
    </w:p>
    <w:p w14:paraId="24C5B112" w14:textId="77777777" w:rsidR="00755AC2" w:rsidRPr="00755AC2" w:rsidRDefault="00755AC2" w:rsidP="00755AC2">
      <w:pPr>
        <w:spacing w:before="120" w:after="120" w:line="276" w:lineRule="auto"/>
        <w:jc w:val="both"/>
        <w:rPr>
          <w:rFonts w:ascii="Times New Roman" w:hAnsi="Times New Roman" w:cs="Times New Roman"/>
          <w:szCs w:val="20"/>
        </w:rPr>
      </w:pPr>
    </w:p>
    <w:p w14:paraId="4F26D3FC" w14:textId="77777777" w:rsidR="00755AC2" w:rsidRPr="00755AC2" w:rsidRDefault="00755AC2" w:rsidP="00755AC2">
      <w:pPr>
        <w:spacing w:before="120" w:after="120" w:line="276" w:lineRule="auto"/>
        <w:jc w:val="both"/>
        <w:rPr>
          <w:rFonts w:ascii="Times New Roman" w:hAnsi="Times New Roman" w:cs="Times New Roman"/>
          <w:szCs w:val="20"/>
        </w:rPr>
      </w:pPr>
    </w:p>
    <w:p w14:paraId="1F9F3939" w14:textId="77777777" w:rsidR="00755AC2" w:rsidRPr="00755AC2" w:rsidRDefault="00755AC2" w:rsidP="00755AC2">
      <w:pPr>
        <w:spacing w:before="120" w:after="120" w:line="276" w:lineRule="auto"/>
        <w:jc w:val="both"/>
        <w:rPr>
          <w:rFonts w:ascii="Times New Roman" w:hAnsi="Times New Roman" w:cs="Times New Roman"/>
          <w:szCs w:val="20"/>
        </w:rPr>
      </w:pPr>
    </w:p>
    <w:p w14:paraId="3A630EE8" w14:textId="77777777" w:rsidR="00755AC2" w:rsidRPr="00755AC2" w:rsidRDefault="00755AC2" w:rsidP="00755AC2">
      <w:pPr>
        <w:spacing w:before="120" w:after="120" w:line="276" w:lineRule="auto"/>
        <w:jc w:val="both"/>
        <w:rPr>
          <w:rFonts w:ascii="Times New Roman" w:hAnsi="Times New Roman" w:cs="Times New Roman"/>
          <w:szCs w:val="20"/>
        </w:rPr>
      </w:pPr>
    </w:p>
    <w:p w14:paraId="053FB3E6" w14:textId="77777777" w:rsidR="00755AC2" w:rsidRPr="00755AC2" w:rsidRDefault="00755AC2" w:rsidP="00755AC2">
      <w:pPr>
        <w:spacing w:before="120" w:after="120" w:line="276" w:lineRule="auto"/>
        <w:jc w:val="both"/>
        <w:rPr>
          <w:rFonts w:ascii="Times New Roman" w:hAnsi="Times New Roman" w:cs="Times New Roman"/>
          <w:szCs w:val="20"/>
        </w:rPr>
      </w:pPr>
    </w:p>
    <w:p w14:paraId="77E53B52" w14:textId="77777777" w:rsidR="00755AC2" w:rsidRPr="00755AC2" w:rsidRDefault="00755AC2" w:rsidP="00755AC2">
      <w:pPr>
        <w:spacing w:before="120" w:after="120" w:line="276" w:lineRule="auto"/>
        <w:jc w:val="both"/>
        <w:rPr>
          <w:rFonts w:ascii="Times New Roman" w:hAnsi="Times New Roman" w:cs="Times New Roman"/>
          <w:szCs w:val="20"/>
        </w:rPr>
      </w:pPr>
    </w:p>
    <w:p w14:paraId="30219E8B" w14:textId="77777777" w:rsidR="00755AC2" w:rsidRPr="00755AC2" w:rsidRDefault="00755AC2" w:rsidP="00755AC2">
      <w:pPr>
        <w:jc w:val="center"/>
        <w:rPr>
          <w:rFonts w:ascii="Times New Roman" w:hAnsi="Times New Roman" w:cs="Times New Roman"/>
          <w:szCs w:val="20"/>
        </w:rPr>
      </w:pPr>
    </w:p>
    <w:p w14:paraId="14CC07C0" w14:textId="77777777" w:rsidR="00755AC2" w:rsidRPr="00755AC2" w:rsidRDefault="00755AC2" w:rsidP="00755AC2">
      <w:pPr>
        <w:jc w:val="center"/>
        <w:rPr>
          <w:rFonts w:ascii="Times New Roman" w:hAnsi="Times New Roman" w:cs="Times New Roman"/>
          <w:szCs w:val="20"/>
        </w:rPr>
      </w:pPr>
    </w:p>
    <w:p w14:paraId="72520EA3" w14:textId="77777777" w:rsidR="00755AC2" w:rsidRPr="00755AC2" w:rsidRDefault="00755AC2" w:rsidP="00755AC2">
      <w:pPr>
        <w:spacing w:line="276" w:lineRule="auto"/>
        <w:jc w:val="center"/>
        <w:rPr>
          <w:rFonts w:ascii="Times New Roman" w:hAnsi="Times New Roman" w:cs="Times New Roman"/>
          <w:szCs w:val="20"/>
        </w:rPr>
      </w:pPr>
    </w:p>
    <w:p w14:paraId="510884C4" w14:textId="77777777" w:rsidR="00755AC2" w:rsidRPr="00755AC2" w:rsidRDefault="00755AC2" w:rsidP="00755AC2">
      <w:pPr>
        <w:spacing w:before="120" w:after="120" w:line="276" w:lineRule="auto"/>
        <w:jc w:val="both"/>
        <w:rPr>
          <w:rFonts w:ascii="Times New Roman" w:hAnsi="Times New Roman" w:cs="Times New Roman"/>
          <w:szCs w:val="20"/>
        </w:rPr>
      </w:pPr>
    </w:p>
    <w:p w14:paraId="4EDA2F4A" w14:textId="77777777" w:rsidR="00755AC2" w:rsidRPr="00755AC2" w:rsidRDefault="00755AC2" w:rsidP="00755AC2">
      <w:pPr>
        <w:spacing w:before="120" w:after="120" w:line="276" w:lineRule="auto"/>
        <w:jc w:val="both"/>
        <w:rPr>
          <w:rFonts w:ascii="Times New Roman" w:hAnsi="Times New Roman" w:cs="Times New Roman"/>
          <w:szCs w:val="20"/>
        </w:rPr>
      </w:pPr>
    </w:p>
    <w:p w14:paraId="23550CCA" w14:textId="77777777" w:rsidR="00755AC2" w:rsidRPr="00755AC2" w:rsidRDefault="00755AC2" w:rsidP="00755AC2">
      <w:pPr>
        <w:spacing w:before="120" w:after="120" w:line="276" w:lineRule="auto"/>
        <w:jc w:val="both"/>
        <w:rPr>
          <w:rFonts w:ascii="Times New Roman" w:hAnsi="Times New Roman" w:cs="Times New Roman"/>
          <w:szCs w:val="20"/>
        </w:rPr>
      </w:pPr>
    </w:p>
    <w:p w14:paraId="10D8723C" w14:textId="77777777" w:rsidR="00755AC2" w:rsidRPr="00755AC2" w:rsidRDefault="00755AC2" w:rsidP="00755AC2">
      <w:pPr>
        <w:spacing w:line="276" w:lineRule="auto"/>
        <w:jc w:val="center"/>
        <w:rPr>
          <w:rFonts w:ascii="Times New Roman" w:hAnsi="Times New Roman" w:cs="Times New Roman"/>
          <w:szCs w:val="20"/>
        </w:rPr>
      </w:pPr>
    </w:p>
    <w:p w14:paraId="5AA31AE6" w14:textId="77777777" w:rsidR="00755AC2" w:rsidRPr="00755AC2" w:rsidRDefault="00755AC2" w:rsidP="00755AC2">
      <w:pPr>
        <w:spacing w:line="276" w:lineRule="auto"/>
        <w:jc w:val="center"/>
        <w:rPr>
          <w:rFonts w:ascii="Times New Roman" w:hAnsi="Times New Roman" w:cs="Times New Roman"/>
          <w:szCs w:val="20"/>
        </w:rPr>
      </w:pPr>
    </w:p>
    <w:p w14:paraId="3E4BBEC0" w14:textId="77777777" w:rsidR="00755AC2" w:rsidRPr="00755AC2" w:rsidRDefault="00755AC2" w:rsidP="00755AC2">
      <w:pPr>
        <w:spacing w:line="276" w:lineRule="auto"/>
        <w:jc w:val="center"/>
        <w:rPr>
          <w:rFonts w:ascii="Times New Roman" w:hAnsi="Times New Roman" w:cs="Times New Roman"/>
          <w:szCs w:val="20"/>
        </w:rPr>
      </w:pPr>
    </w:p>
    <w:p w14:paraId="7AE19361" w14:textId="77777777" w:rsidR="00755AC2" w:rsidRPr="00755AC2" w:rsidRDefault="00755AC2" w:rsidP="00755AC2">
      <w:pPr>
        <w:spacing w:line="276" w:lineRule="auto"/>
        <w:jc w:val="center"/>
        <w:rPr>
          <w:rFonts w:ascii="Times New Roman" w:hAnsi="Times New Roman" w:cs="Times New Roman"/>
          <w:szCs w:val="20"/>
        </w:rPr>
      </w:pPr>
    </w:p>
    <w:p w14:paraId="5DE24480" w14:textId="77777777" w:rsidR="00755AC2" w:rsidRDefault="00755AC2" w:rsidP="00755AC2">
      <w:pPr>
        <w:spacing w:line="360" w:lineRule="auto"/>
        <w:ind w:left="1167" w:right="720"/>
        <w:jc w:val="center"/>
        <w:rPr>
          <w:rFonts w:ascii="Times New Roman" w:hAnsi="Times New Roman" w:cs="Times New Roman"/>
          <w:szCs w:val="20"/>
        </w:rPr>
      </w:pPr>
    </w:p>
    <w:p w14:paraId="4C6ABD16" w14:textId="77777777" w:rsidR="00755AC2" w:rsidRDefault="00755AC2" w:rsidP="00755AC2">
      <w:pPr>
        <w:spacing w:line="360" w:lineRule="auto"/>
        <w:ind w:left="1167" w:right="720"/>
        <w:jc w:val="center"/>
        <w:rPr>
          <w:rFonts w:ascii="Times New Roman" w:hAnsi="Times New Roman" w:cs="Times New Roman"/>
          <w:szCs w:val="20"/>
        </w:rPr>
      </w:pPr>
    </w:p>
    <w:p w14:paraId="35E4E5FC" w14:textId="77777777" w:rsidR="00755AC2" w:rsidRDefault="00755AC2" w:rsidP="00755AC2">
      <w:pPr>
        <w:spacing w:line="360" w:lineRule="auto"/>
        <w:ind w:left="1167" w:right="720"/>
        <w:jc w:val="center"/>
        <w:rPr>
          <w:rFonts w:ascii="Times New Roman" w:hAnsi="Times New Roman" w:cs="Times New Roman"/>
          <w:szCs w:val="20"/>
        </w:rPr>
      </w:pPr>
    </w:p>
    <w:p w14:paraId="2957CB17" w14:textId="77777777" w:rsidR="00755AC2" w:rsidRDefault="00755AC2" w:rsidP="00755AC2">
      <w:pPr>
        <w:spacing w:line="360" w:lineRule="auto"/>
        <w:ind w:left="1167" w:right="720"/>
        <w:jc w:val="center"/>
        <w:rPr>
          <w:rFonts w:ascii="Times New Roman" w:hAnsi="Times New Roman" w:cs="Times New Roman"/>
          <w:szCs w:val="20"/>
        </w:rPr>
      </w:pPr>
    </w:p>
    <w:p w14:paraId="3ADFE2F4" w14:textId="77777777" w:rsidR="00755AC2" w:rsidRPr="00755AC2" w:rsidRDefault="00755AC2" w:rsidP="00755AC2">
      <w:pPr>
        <w:spacing w:line="360" w:lineRule="auto"/>
        <w:ind w:left="1167" w:right="720"/>
        <w:jc w:val="center"/>
        <w:rPr>
          <w:rFonts w:ascii="Times New Roman" w:hAnsi="Times New Roman" w:cs="Times New Roman"/>
          <w:b/>
          <w:szCs w:val="20"/>
        </w:rPr>
      </w:pPr>
      <w:proofErr w:type="gramStart"/>
      <w:r w:rsidRPr="00755AC2">
        <w:rPr>
          <w:rFonts w:ascii="Times New Roman" w:hAnsi="Times New Roman" w:cs="Times New Roman"/>
          <w:b/>
          <w:szCs w:val="20"/>
        </w:rPr>
        <w:t>ANEXO VI</w:t>
      </w:r>
      <w:proofErr w:type="gramEnd"/>
    </w:p>
    <w:p w14:paraId="3A128814" w14:textId="77777777" w:rsidR="00755AC2" w:rsidRPr="00755AC2" w:rsidRDefault="00755AC2" w:rsidP="00755AC2">
      <w:pPr>
        <w:ind w:left="1167" w:right="720"/>
        <w:jc w:val="center"/>
        <w:rPr>
          <w:rFonts w:ascii="Times New Roman" w:hAnsi="Times New Roman" w:cs="Times New Roman"/>
          <w:szCs w:val="20"/>
        </w:rPr>
      </w:pPr>
      <w:r w:rsidRPr="00755AC2">
        <w:rPr>
          <w:rFonts w:ascii="Times New Roman" w:hAnsi="Times New Roman" w:cs="Times New Roman"/>
          <w:szCs w:val="20"/>
        </w:rPr>
        <w:t>TERMO DE RECEBIMENTO PROVISÓRIO – TRP</w:t>
      </w:r>
    </w:p>
    <w:p w14:paraId="73FB2E25" w14:textId="77777777" w:rsidR="00755AC2" w:rsidRPr="00755AC2" w:rsidRDefault="00755AC2" w:rsidP="00755AC2">
      <w:pPr>
        <w:ind w:left="1167" w:right="720"/>
        <w:jc w:val="center"/>
        <w:rPr>
          <w:rFonts w:ascii="Times New Roman" w:hAnsi="Times New Roman" w:cs="Times New Roman"/>
          <w:szCs w:val="20"/>
        </w:rPr>
      </w:pPr>
    </w:p>
    <w:p w14:paraId="06263B34" w14:textId="77777777" w:rsidR="00755AC2" w:rsidRPr="00755AC2" w:rsidRDefault="00755AC2" w:rsidP="00755AC2">
      <w:pPr>
        <w:ind w:left="1167" w:right="720"/>
        <w:jc w:val="center"/>
        <w:rPr>
          <w:rFonts w:ascii="Times New Roman" w:hAnsi="Times New Roman" w:cs="Times New Roman"/>
          <w:szCs w:val="20"/>
        </w:rPr>
      </w:pPr>
    </w:p>
    <w:p w14:paraId="03B9F3D0" w14:textId="77777777" w:rsidR="00755AC2" w:rsidRPr="00755AC2" w:rsidRDefault="00755AC2" w:rsidP="00755AC2">
      <w:pPr>
        <w:ind w:left="1167" w:right="720"/>
        <w:jc w:val="center"/>
        <w:rPr>
          <w:rFonts w:ascii="Times New Roman" w:hAnsi="Times New Roman" w:cs="Times New Roman"/>
          <w:szCs w:val="20"/>
        </w:rPr>
      </w:pPr>
    </w:p>
    <w:p w14:paraId="0FCB35B4" w14:textId="77777777" w:rsidR="00755AC2" w:rsidRPr="00755AC2" w:rsidRDefault="00755AC2" w:rsidP="00755AC2">
      <w:pPr>
        <w:ind w:left="1167" w:right="720"/>
        <w:rPr>
          <w:rFonts w:ascii="Times New Roman" w:hAnsi="Times New Roman" w:cs="Times New Roman"/>
          <w:szCs w:val="20"/>
        </w:rPr>
      </w:pPr>
    </w:p>
    <w:p w14:paraId="01D7E448" w14:textId="77777777" w:rsidR="00755AC2" w:rsidRPr="00755AC2" w:rsidRDefault="00755AC2" w:rsidP="00755AC2">
      <w:pPr>
        <w:spacing w:line="360" w:lineRule="auto"/>
        <w:ind w:left="1167" w:right="720"/>
        <w:jc w:val="both"/>
        <w:rPr>
          <w:rFonts w:ascii="Times New Roman" w:hAnsi="Times New Roman" w:cs="Times New Roman"/>
          <w:szCs w:val="20"/>
        </w:rPr>
      </w:pPr>
      <w:r w:rsidRPr="00755AC2">
        <w:rPr>
          <w:rFonts w:ascii="Times New Roman" w:hAnsi="Times New Roman" w:cs="Times New Roman"/>
          <w:szCs w:val="20"/>
        </w:rPr>
        <w:t xml:space="preserve">Nos termos do Processo </w:t>
      </w:r>
      <w:proofErr w:type="spellStart"/>
      <w:r w:rsidRPr="00755AC2">
        <w:rPr>
          <w:rFonts w:ascii="Times New Roman" w:hAnsi="Times New Roman" w:cs="Times New Roman"/>
          <w:szCs w:val="20"/>
        </w:rPr>
        <w:t>n.°</w:t>
      </w:r>
      <w:proofErr w:type="spellEnd"/>
      <w:r w:rsidRPr="00755AC2">
        <w:rPr>
          <w:rFonts w:ascii="Times New Roman" w:hAnsi="Times New Roman" w:cs="Times New Roman"/>
          <w:szCs w:val="20"/>
        </w:rPr>
        <w:t xml:space="preserve"> _______________________, o IFRR, por meio </w:t>
      </w:r>
      <w:proofErr w:type="gramStart"/>
      <w:r w:rsidRPr="00755AC2">
        <w:rPr>
          <w:rFonts w:ascii="Times New Roman" w:hAnsi="Times New Roman" w:cs="Times New Roman"/>
          <w:szCs w:val="20"/>
        </w:rPr>
        <w:t>do(</w:t>
      </w:r>
      <w:proofErr w:type="gramEnd"/>
      <w:r w:rsidRPr="00755AC2">
        <w:rPr>
          <w:rFonts w:ascii="Times New Roman" w:hAnsi="Times New Roman" w:cs="Times New Roman"/>
          <w:szCs w:val="20"/>
        </w:rPr>
        <w:t xml:space="preserve">a) Coordenador(a) de Almoxarifado, encaminha a empresa CONTRATADA, &lt;NOME DA EMPRESA&gt; o TERMO DE RECEBIMENTO PROVISÓRIO – TRP, referente  ao fornecimento do(s) materiais abaixo discriminado(s), objeto do Processo nº </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 xml:space="preserve"> e/ou Contrato º </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 xml:space="preserve"> e Nota de Empenho 201XNEXXXXXX:</w:t>
      </w:r>
    </w:p>
    <w:p w14:paraId="525D3FE0" w14:textId="77777777" w:rsidR="00755AC2" w:rsidRPr="00755AC2" w:rsidRDefault="00755AC2" w:rsidP="00755AC2">
      <w:pPr>
        <w:ind w:left="1167" w:right="720"/>
        <w:jc w:val="both"/>
        <w:rPr>
          <w:rFonts w:ascii="Times New Roman" w:hAnsi="Times New Roman" w:cs="Times New Roman"/>
          <w:szCs w:val="20"/>
        </w:rPr>
      </w:pPr>
    </w:p>
    <w:p w14:paraId="5E68442D" w14:textId="77777777" w:rsidR="00755AC2" w:rsidRPr="00755AC2" w:rsidRDefault="00755AC2" w:rsidP="00755AC2">
      <w:pPr>
        <w:ind w:left="1167" w:right="720"/>
        <w:jc w:val="both"/>
        <w:rPr>
          <w:rFonts w:ascii="Times New Roman" w:hAnsi="Times New Roman" w:cs="Times New Roman"/>
          <w:szCs w:val="20"/>
        </w:rPr>
      </w:pPr>
    </w:p>
    <w:p w14:paraId="610C4DFC" w14:textId="77777777" w:rsidR="00755AC2" w:rsidRPr="00755AC2" w:rsidRDefault="00755AC2" w:rsidP="00755AC2">
      <w:pPr>
        <w:spacing w:line="360" w:lineRule="auto"/>
        <w:ind w:left="1167" w:right="720"/>
        <w:jc w:val="both"/>
        <w:rPr>
          <w:rFonts w:ascii="Times New Roman" w:hAnsi="Times New Roman" w:cs="Times New Roman"/>
          <w:szCs w:val="20"/>
        </w:rPr>
      </w:pPr>
      <w:r w:rsidRPr="00755AC2">
        <w:rPr>
          <w:rFonts w:ascii="Times New Roman" w:hAnsi="Times New Roman" w:cs="Times New Roman"/>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0189C02" w14:textId="77777777" w:rsidR="00755AC2" w:rsidRPr="00755AC2" w:rsidRDefault="00755AC2" w:rsidP="00755AC2">
      <w:pPr>
        <w:spacing w:line="360" w:lineRule="auto"/>
        <w:ind w:left="1167" w:right="720"/>
        <w:jc w:val="both"/>
        <w:rPr>
          <w:rFonts w:ascii="Times New Roman" w:hAnsi="Times New Roman" w:cs="Times New Roman"/>
          <w:szCs w:val="20"/>
        </w:rPr>
      </w:pPr>
    </w:p>
    <w:p w14:paraId="3B25BBF0" w14:textId="77777777" w:rsidR="00755AC2" w:rsidRPr="00755AC2" w:rsidRDefault="00755AC2" w:rsidP="00755AC2">
      <w:pPr>
        <w:spacing w:line="360" w:lineRule="auto"/>
        <w:ind w:left="1167" w:right="720"/>
        <w:jc w:val="right"/>
        <w:rPr>
          <w:rFonts w:ascii="Times New Roman" w:hAnsi="Times New Roman" w:cs="Times New Roman"/>
          <w:szCs w:val="20"/>
        </w:rPr>
      </w:pPr>
      <w:r w:rsidRPr="00755AC2">
        <w:rPr>
          <w:rFonts w:ascii="Times New Roman" w:hAnsi="Times New Roman" w:cs="Times New Roman"/>
          <w:szCs w:val="20"/>
        </w:rPr>
        <w:t>Boa vista - RR, _______</w:t>
      </w:r>
      <w:proofErr w:type="spellStart"/>
      <w:r w:rsidRPr="00755AC2">
        <w:rPr>
          <w:rFonts w:ascii="Times New Roman" w:hAnsi="Times New Roman" w:cs="Times New Roman"/>
          <w:szCs w:val="20"/>
        </w:rPr>
        <w:t>de_________de</w:t>
      </w:r>
      <w:proofErr w:type="spellEnd"/>
      <w:r w:rsidRPr="00755AC2">
        <w:rPr>
          <w:rFonts w:ascii="Times New Roman" w:hAnsi="Times New Roman" w:cs="Times New Roman"/>
          <w:szCs w:val="20"/>
        </w:rPr>
        <w:t xml:space="preserve"> </w:t>
      </w:r>
      <w:proofErr w:type="gramStart"/>
      <w:r w:rsidRPr="00755AC2">
        <w:rPr>
          <w:rFonts w:ascii="Times New Roman" w:hAnsi="Times New Roman" w:cs="Times New Roman"/>
          <w:szCs w:val="20"/>
        </w:rPr>
        <w:t>2019</w:t>
      </w:r>
      <w:proofErr w:type="gramEnd"/>
      <w:r w:rsidRPr="00755AC2">
        <w:rPr>
          <w:rFonts w:ascii="Times New Roman" w:hAnsi="Times New Roman" w:cs="Times New Roman"/>
          <w:szCs w:val="20"/>
        </w:rPr>
        <w:t xml:space="preserve"> </w:t>
      </w:r>
    </w:p>
    <w:p w14:paraId="31A7BD68" w14:textId="77777777" w:rsidR="00755AC2" w:rsidRPr="00755AC2" w:rsidRDefault="00755AC2" w:rsidP="00755AC2">
      <w:pPr>
        <w:spacing w:line="360" w:lineRule="auto"/>
        <w:ind w:left="1167" w:right="720"/>
        <w:jc w:val="both"/>
        <w:rPr>
          <w:rFonts w:ascii="Times New Roman" w:hAnsi="Times New Roman" w:cs="Times New Roman"/>
          <w:szCs w:val="20"/>
        </w:rPr>
      </w:pPr>
    </w:p>
    <w:p w14:paraId="0B1A02BF" w14:textId="77777777" w:rsidR="00755AC2" w:rsidRPr="00755AC2" w:rsidRDefault="00755AC2" w:rsidP="00755AC2">
      <w:pPr>
        <w:spacing w:line="360" w:lineRule="auto"/>
        <w:ind w:left="1167" w:right="720"/>
        <w:jc w:val="both"/>
        <w:rPr>
          <w:rFonts w:ascii="Times New Roman" w:hAnsi="Times New Roman" w:cs="Times New Roman"/>
          <w:szCs w:val="20"/>
        </w:rPr>
      </w:pPr>
    </w:p>
    <w:p w14:paraId="7FE80331" w14:textId="77777777" w:rsidR="00755AC2" w:rsidRPr="00755AC2" w:rsidRDefault="00755AC2" w:rsidP="00755AC2">
      <w:pPr>
        <w:spacing w:line="360" w:lineRule="auto"/>
        <w:ind w:left="1167" w:right="720"/>
        <w:jc w:val="center"/>
        <w:rPr>
          <w:rFonts w:ascii="Times New Roman" w:hAnsi="Times New Roman" w:cs="Times New Roman"/>
          <w:szCs w:val="20"/>
        </w:rPr>
      </w:pPr>
      <w:r w:rsidRPr="00755AC2">
        <w:rPr>
          <w:rFonts w:ascii="Times New Roman" w:hAnsi="Times New Roman" w:cs="Times New Roman"/>
          <w:szCs w:val="20"/>
        </w:rPr>
        <w:t xml:space="preserve">Nome do (a) </w:t>
      </w:r>
      <w:proofErr w:type="gramStart"/>
      <w:r w:rsidRPr="00755AC2">
        <w:rPr>
          <w:rFonts w:ascii="Times New Roman" w:hAnsi="Times New Roman" w:cs="Times New Roman"/>
          <w:szCs w:val="20"/>
        </w:rPr>
        <w:t>Coordenador(</w:t>
      </w:r>
      <w:proofErr w:type="gramEnd"/>
      <w:r w:rsidRPr="00755AC2">
        <w:rPr>
          <w:rFonts w:ascii="Times New Roman" w:hAnsi="Times New Roman" w:cs="Times New Roman"/>
          <w:szCs w:val="20"/>
        </w:rPr>
        <w:t>a)</w:t>
      </w:r>
    </w:p>
    <w:p w14:paraId="02CF7CA5" w14:textId="77777777" w:rsidR="00755AC2" w:rsidRPr="00755AC2" w:rsidRDefault="00755AC2" w:rsidP="00755AC2">
      <w:pPr>
        <w:spacing w:line="360" w:lineRule="auto"/>
        <w:ind w:left="1167" w:right="720"/>
        <w:jc w:val="center"/>
        <w:rPr>
          <w:rFonts w:ascii="Times New Roman" w:hAnsi="Times New Roman" w:cs="Times New Roman"/>
          <w:szCs w:val="20"/>
        </w:rPr>
      </w:pPr>
      <w:r w:rsidRPr="00755AC2">
        <w:rPr>
          <w:rFonts w:ascii="Times New Roman" w:hAnsi="Times New Roman" w:cs="Times New Roman"/>
          <w:szCs w:val="20"/>
        </w:rPr>
        <w:t>Coordenador (a) de Almoxarifado</w:t>
      </w:r>
    </w:p>
    <w:p w14:paraId="6CED7392" w14:textId="77777777" w:rsidR="00755AC2" w:rsidRPr="00755AC2" w:rsidRDefault="00755AC2" w:rsidP="00755AC2">
      <w:pPr>
        <w:spacing w:line="360" w:lineRule="auto"/>
        <w:ind w:left="1167" w:right="720"/>
        <w:jc w:val="center"/>
        <w:rPr>
          <w:rFonts w:ascii="Times New Roman" w:hAnsi="Times New Roman" w:cs="Times New Roman"/>
          <w:szCs w:val="20"/>
        </w:rPr>
      </w:pPr>
      <w:r w:rsidRPr="00755AC2">
        <w:rPr>
          <w:rFonts w:ascii="Times New Roman" w:hAnsi="Times New Roman" w:cs="Times New Roman"/>
          <w:szCs w:val="20"/>
        </w:rPr>
        <w:t>(Assinatura e Carimbo)</w:t>
      </w:r>
    </w:p>
    <w:p w14:paraId="6C7799A1" w14:textId="77777777" w:rsidR="00755AC2" w:rsidRPr="00755AC2" w:rsidRDefault="00755AC2" w:rsidP="00755AC2">
      <w:pPr>
        <w:ind w:left="1167"/>
        <w:jc w:val="center"/>
        <w:rPr>
          <w:rFonts w:ascii="Times New Roman" w:hAnsi="Times New Roman" w:cs="Times New Roman"/>
          <w:szCs w:val="20"/>
        </w:rPr>
      </w:pPr>
    </w:p>
    <w:p w14:paraId="434DB47E" w14:textId="77777777" w:rsidR="00755AC2" w:rsidRPr="00755AC2" w:rsidRDefault="00755AC2" w:rsidP="00755AC2">
      <w:pPr>
        <w:ind w:left="1167"/>
        <w:jc w:val="center"/>
        <w:rPr>
          <w:rFonts w:ascii="Times New Roman" w:hAnsi="Times New Roman" w:cs="Times New Roman"/>
          <w:szCs w:val="20"/>
        </w:rPr>
      </w:pPr>
    </w:p>
    <w:p w14:paraId="17121B1F" w14:textId="77777777" w:rsidR="00755AC2" w:rsidRPr="00755AC2" w:rsidRDefault="00755AC2" w:rsidP="00755AC2">
      <w:pPr>
        <w:ind w:left="1167"/>
        <w:jc w:val="center"/>
        <w:rPr>
          <w:rFonts w:ascii="Times New Roman" w:hAnsi="Times New Roman" w:cs="Times New Roman"/>
          <w:szCs w:val="20"/>
        </w:rPr>
      </w:pPr>
    </w:p>
    <w:p w14:paraId="2CA72378" w14:textId="77777777" w:rsidR="00755AC2" w:rsidRPr="00755AC2" w:rsidRDefault="00755AC2" w:rsidP="00755AC2">
      <w:pPr>
        <w:ind w:left="1167"/>
        <w:jc w:val="center"/>
        <w:rPr>
          <w:rFonts w:ascii="Times New Roman" w:hAnsi="Times New Roman" w:cs="Times New Roman"/>
          <w:szCs w:val="20"/>
        </w:rPr>
      </w:pPr>
    </w:p>
    <w:p w14:paraId="230876B5" w14:textId="77777777" w:rsidR="00755AC2" w:rsidRPr="00755AC2" w:rsidRDefault="00755AC2" w:rsidP="00755AC2">
      <w:pPr>
        <w:ind w:left="1167"/>
        <w:jc w:val="center"/>
        <w:rPr>
          <w:rFonts w:ascii="Times New Roman" w:hAnsi="Times New Roman" w:cs="Times New Roman"/>
          <w:szCs w:val="20"/>
        </w:rPr>
      </w:pPr>
    </w:p>
    <w:p w14:paraId="16BEB581" w14:textId="77777777" w:rsidR="00755AC2" w:rsidRPr="00755AC2" w:rsidRDefault="00755AC2" w:rsidP="00755AC2">
      <w:pPr>
        <w:ind w:left="1167"/>
        <w:jc w:val="center"/>
        <w:rPr>
          <w:rFonts w:ascii="Times New Roman" w:hAnsi="Times New Roman" w:cs="Times New Roman"/>
          <w:szCs w:val="20"/>
        </w:rPr>
      </w:pPr>
    </w:p>
    <w:p w14:paraId="2D45CEBC" w14:textId="77777777" w:rsidR="00755AC2" w:rsidRPr="00755AC2" w:rsidRDefault="00755AC2" w:rsidP="00755AC2">
      <w:pPr>
        <w:ind w:left="1167"/>
        <w:jc w:val="center"/>
        <w:rPr>
          <w:rFonts w:ascii="Times New Roman" w:hAnsi="Times New Roman" w:cs="Times New Roman"/>
          <w:szCs w:val="20"/>
        </w:rPr>
      </w:pPr>
    </w:p>
    <w:p w14:paraId="6A18D6F7" w14:textId="77777777" w:rsidR="00755AC2" w:rsidRPr="00755AC2" w:rsidRDefault="00755AC2" w:rsidP="00755AC2">
      <w:pPr>
        <w:ind w:left="1167"/>
        <w:jc w:val="center"/>
        <w:rPr>
          <w:rFonts w:ascii="Times New Roman" w:hAnsi="Times New Roman" w:cs="Times New Roman"/>
          <w:szCs w:val="20"/>
        </w:rPr>
      </w:pPr>
    </w:p>
    <w:p w14:paraId="55FBA54F" w14:textId="77777777" w:rsidR="00755AC2" w:rsidRPr="00755AC2" w:rsidRDefault="00755AC2" w:rsidP="00755AC2">
      <w:pPr>
        <w:ind w:left="1167"/>
        <w:jc w:val="center"/>
        <w:rPr>
          <w:rFonts w:ascii="Times New Roman" w:hAnsi="Times New Roman" w:cs="Times New Roman"/>
          <w:szCs w:val="20"/>
        </w:rPr>
      </w:pPr>
    </w:p>
    <w:p w14:paraId="3201B0E6" w14:textId="77777777" w:rsidR="00755AC2" w:rsidRPr="00755AC2" w:rsidRDefault="00755AC2" w:rsidP="00755AC2">
      <w:pPr>
        <w:ind w:left="1167"/>
        <w:jc w:val="center"/>
        <w:rPr>
          <w:rFonts w:ascii="Times New Roman" w:hAnsi="Times New Roman" w:cs="Times New Roman"/>
          <w:szCs w:val="20"/>
        </w:rPr>
      </w:pPr>
    </w:p>
    <w:p w14:paraId="05EC424C" w14:textId="77777777" w:rsidR="00755AC2" w:rsidRPr="00755AC2" w:rsidRDefault="00755AC2" w:rsidP="00755AC2">
      <w:pPr>
        <w:ind w:left="1167"/>
        <w:jc w:val="center"/>
        <w:rPr>
          <w:rFonts w:ascii="Times New Roman" w:hAnsi="Times New Roman" w:cs="Times New Roman"/>
          <w:szCs w:val="20"/>
        </w:rPr>
      </w:pPr>
    </w:p>
    <w:p w14:paraId="53B80FCF" w14:textId="77777777" w:rsidR="00755AC2" w:rsidRPr="00755AC2" w:rsidRDefault="00755AC2" w:rsidP="00755AC2">
      <w:pPr>
        <w:ind w:left="1167"/>
        <w:jc w:val="center"/>
        <w:rPr>
          <w:rFonts w:ascii="Times New Roman" w:hAnsi="Times New Roman" w:cs="Times New Roman"/>
          <w:szCs w:val="20"/>
        </w:rPr>
      </w:pPr>
    </w:p>
    <w:p w14:paraId="57436CDD" w14:textId="77777777" w:rsidR="00755AC2" w:rsidRPr="00755AC2" w:rsidRDefault="00755AC2" w:rsidP="00755AC2">
      <w:pPr>
        <w:ind w:left="1167"/>
        <w:jc w:val="center"/>
        <w:rPr>
          <w:rFonts w:ascii="Times New Roman" w:hAnsi="Times New Roman" w:cs="Times New Roman"/>
          <w:szCs w:val="20"/>
        </w:rPr>
      </w:pPr>
    </w:p>
    <w:p w14:paraId="50B42D01" w14:textId="77777777" w:rsidR="00755AC2" w:rsidRPr="00755AC2" w:rsidRDefault="00755AC2" w:rsidP="00755AC2">
      <w:pPr>
        <w:ind w:left="1167"/>
        <w:jc w:val="center"/>
        <w:rPr>
          <w:rFonts w:ascii="Times New Roman" w:hAnsi="Times New Roman" w:cs="Times New Roman"/>
          <w:szCs w:val="20"/>
        </w:rPr>
      </w:pPr>
    </w:p>
    <w:p w14:paraId="2B2F6D96" w14:textId="77777777" w:rsidR="00755AC2" w:rsidRPr="00755AC2" w:rsidRDefault="00755AC2" w:rsidP="00755AC2">
      <w:pPr>
        <w:ind w:left="1167"/>
        <w:jc w:val="center"/>
        <w:rPr>
          <w:rFonts w:ascii="Times New Roman" w:hAnsi="Times New Roman" w:cs="Times New Roman"/>
          <w:szCs w:val="20"/>
        </w:rPr>
      </w:pPr>
    </w:p>
    <w:p w14:paraId="558BCE63" w14:textId="77777777" w:rsidR="00755AC2" w:rsidRPr="00755AC2" w:rsidRDefault="00755AC2" w:rsidP="00755AC2">
      <w:pPr>
        <w:ind w:left="1167"/>
        <w:jc w:val="center"/>
        <w:rPr>
          <w:rFonts w:ascii="Times New Roman" w:hAnsi="Times New Roman" w:cs="Times New Roman"/>
          <w:szCs w:val="20"/>
        </w:rPr>
      </w:pPr>
    </w:p>
    <w:p w14:paraId="28170354" w14:textId="77777777" w:rsidR="00755AC2" w:rsidRDefault="00755AC2" w:rsidP="00755AC2">
      <w:pPr>
        <w:jc w:val="center"/>
        <w:rPr>
          <w:rFonts w:ascii="Times New Roman" w:hAnsi="Times New Roman" w:cs="Times New Roman"/>
          <w:szCs w:val="20"/>
        </w:rPr>
      </w:pPr>
    </w:p>
    <w:p w14:paraId="15E77C6B" w14:textId="77777777" w:rsidR="00755AC2" w:rsidRDefault="00755AC2" w:rsidP="00755AC2">
      <w:pPr>
        <w:jc w:val="center"/>
        <w:rPr>
          <w:rFonts w:ascii="Times New Roman" w:hAnsi="Times New Roman" w:cs="Times New Roman"/>
          <w:szCs w:val="20"/>
        </w:rPr>
      </w:pPr>
    </w:p>
    <w:p w14:paraId="6C9CD29C" w14:textId="77777777" w:rsidR="00755AC2" w:rsidRDefault="00755AC2" w:rsidP="00755AC2">
      <w:pPr>
        <w:jc w:val="center"/>
        <w:rPr>
          <w:rFonts w:ascii="Times New Roman" w:hAnsi="Times New Roman" w:cs="Times New Roman"/>
          <w:szCs w:val="20"/>
        </w:rPr>
      </w:pPr>
    </w:p>
    <w:p w14:paraId="57489E49" w14:textId="77777777" w:rsidR="00755AC2" w:rsidRDefault="00755AC2" w:rsidP="00755AC2">
      <w:pPr>
        <w:jc w:val="center"/>
        <w:rPr>
          <w:rFonts w:ascii="Times New Roman" w:hAnsi="Times New Roman" w:cs="Times New Roman"/>
          <w:szCs w:val="20"/>
        </w:rPr>
      </w:pPr>
    </w:p>
    <w:p w14:paraId="17ED3ADA" w14:textId="77777777" w:rsidR="00755AC2" w:rsidRDefault="00755AC2" w:rsidP="00755AC2">
      <w:pPr>
        <w:jc w:val="center"/>
        <w:rPr>
          <w:rFonts w:ascii="Times New Roman" w:hAnsi="Times New Roman" w:cs="Times New Roman"/>
          <w:szCs w:val="20"/>
        </w:rPr>
      </w:pPr>
    </w:p>
    <w:p w14:paraId="02F778FE" w14:textId="77777777" w:rsidR="00755AC2" w:rsidRDefault="00755AC2" w:rsidP="00755AC2">
      <w:pPr>
        <w:jc w:val="center"/>
        <w:rPr>
          <w:rFonts w:ascii="Times New Roman" w:hAnsi="Times New Roman" w:cs="Times New Roman"/>
          <w:szCs w:val="20"/>
        </w:rPr>
      </w:pPr>
    </w:p>
    <w:p w14:paraId="6AE959CC" w14:textId="77777777" w:rsidR="00755AC2" w:rsidRDefault="00755AC2" w:rsidP="00755AC2">
      <w:pPr>
        <w:jc w:val="center"/>
        <w:rPr>
          <w:rFonts w:ascii="Times New Roman" w:hAnsi="Times New Roman" w:cs="Times New Roman"/>
          <w:szCs w:val="20"/>
        </w:rPr>
      </w:pPr>
    </w:p>
    <w:p w14:paraId="1526E9CA" w14:textId="77777777" w:rsidR="00755AC2" w:rsidRDefault="00755AC2" w:rsidP="00755AC2">
      <w:pPr>
        <w:jc w:val="center"/>
        <w:rPr>
          <w:rFonts w:ascii="Times New Roman" w:hAnsi="Times New Roman" w:cs="Times New Roman"/>
          <w:szCs w:val="20"/>
        </w:rPr>
      </w:pPr>
    </w:p>
    <w:p w14:paraId="6F797CF6" w14:textId="77777777" w:rsidR="00755AC2" w:rsidRPr="00755AC2" w:rsidRDefault="00755AC2" w:rsidP="00755AC2">
      <w:pPr>
        <w:jc w:val="center"/>
        <w:rPr>
          <w:rFonts w:ascii="Times New Roman" w:hAnsi="Times New Roman" w:cs="Times New Roman"/>
          <w:b/>
          <w:szCs w:val="20"/>
        </w:rPr>
      </w:pPr>
      <w:r w:rsidRPr="00755AC2">
        <w:rPr>
          <w:rFonts w:ascii="Times New Roman" w:hAnsi="Times New Roman" w:cs="Times New Roman"/>
          <w:b/>
          <w:szCs w:val="20"/>
        </w:rPr>
        <w:t>ANEXO VII</w:t>
      </w:r>
    </w:p>
    <w:p w14:paraId="22BBD0C5" w14:textId="77777777" w:rsidR="00755AC2" w:rsidRPr="00755AC2" w:rsidRDefault="00755AC2" w:rsidP="00755AC2">
      <w:pPr>
        <w:jc w:val="center"/>
        <w:rPr>
          <w:rFonts w:ascii="Times New Roman" w:hAnsi="Times New Roman" w:cs="Times New Roman"/>
          <w:b/>
          <w:szCs w:val="20"/>
        </w:rPr>
      </w:pPr>
    </w:p>
    <w:p w14:paraId="1A44E285" w14:textId="77777777" w:rsidR="00755AC2" w:rsidRPr="00755AC2" w:rsidRDefault="00755AC2" w:rsidP="00755AC2">
      <w:pPr>
        <w:jc w:val="center"/>
        <w:rPr>
          <w:rFonts w:ascii="Times New Roman" w:hAnsi="Times New Roman" w:cs="Times New Roman"/>
          <w:szCs w:val="20"/>
        </w:rPr>
      </w:pPr>
      <w:r w:rsidRPr="00755AC2">
        <w:rPr>
          <w:rFonts w:ascii="Times New Roman" w:hAnsi="Times New Roman" w:cs="Times New Roman"/>
          <w:szCs w:val="20"/>
        </w:rPr>
        <w:t>TERMO DE RECEBIMENTO DEFINITIVO – TRD</w:t>
      </w:r>
    </w:p>
    <w:p w14:paraId="5FB2D0B2" w14:textId="77777777" w:rsidR="00755AC2" w:rsidRPr="00755AC2" w:rsidRDefault="00755AC2" w:rsidP="00755AC2">
      <w:pPr>
        <w:jc w:val="center"/>
        <w:rPr>
          <w:rFonts w:ascii="Times New Roman" w:hAnsi="Times New Roman" w:cs="Times New Roman"/>
          <w:szCs w:val="20"/>
        </w:rPr>
      </w:pPr>
    </w:p>
    <w:p w14:paraId="69FD2855" w14:textId="77777777" w:rsidR="00755AC2" w:rsidRPr="00755AC2" w:rsidRDefault="00755AC2" w:rsidP="00755AC2">
      <w:pPr>
        <w:jc w:val="both"/>
        <w:rPr>
          <w:rFonts w:ascii="Times New Roman" w:hAnsi="Times New Roman" w:cs="Times New Roman"/>
          <w:szCs w:val="20"/>
        </w:rPr>
      </w:pPr>
    </w:p>
    <w:p w14:paraId="300145C2" w14:textId="77777777" w:rsidR="00755AC2" w:rsidRPr="00755AC2" w:rsidRDefault="00755AC2" w:rsidP="00755AC2">
      <w:pPr>
        <w:jc w:val="both"/>
        <w:rPr>
          <w:rFonts w:ascii="Times New Roman" w:hAnsi="Times New Roman" w:cs="Times New Roman"/>
          <w:szCs w:val="20"/>
        </w:rPr>
      </w:pPr>
    </w:p>
    <w:p w14:paraId="3BDDE723" w14:textId="77777777" w:rsidR="00755AC2" w:rsidRPr="00755AC2" w:rsidRDefault="00755AC2" w:rsidP="00755AC2">
      <w:pPr>
        <w:spacing w:line="360" w:lineRule="auto"/>
        <w:jc w:val="both"/>
        <w:rPr>
          <w:rFonts w:ascii="Times New Roman" w:hAnsi="Times New Roman" w:cs="Times New Roman"/>
          <w:szCs w:val="20"/>
        </w:rPr>
      </w:pPr>
      <w:r w:rsidRPr="00755AC2">
        <w:rPr>
          <w:rFonts w:ascii="Times New Roman" w:hAnsi="Times New Roman" w:cs="Times New Roman"/>
          <w:szCs w:val="20"/>
        </w:rPr>
        <w:t xml:space="preserve">Nos termos do Processo </w:t>
      </w:r>
      <w:proofErr w:type="spellStart"/>
      <w:r w:rsidRPr="00755AC2">
        <w:rPr>
          <w:rFonts w:ascii="Times New Roman" w:hAnsi="Times New Roman" w:cs="Times New Roman"/>
          <w:szCs w:val="20"/>
        </w:rPr>
        <w:t>n.°</w:t>
      </w:r>
      <w:proofErr w:type="spellEnd"/>
      <w:r w:rsidRPr="00755AC2">
        <w:rPr>
          <w:rFonts w:ascii="Times New Roman" w:hAnsi="Times New Roman" w:cs="Times New Roman"/>
          <w:szCs w:val="20"/>
        </w:rPr>
        <w:t xml:space="preserve"> _______________________, o IFRR, por meio </w:t>
      </w:r>
      <w:proofErr w:type="gramStart"/>
      <w:r w:rsidRPr="00755AC2">
        <w:rPr>
          <w:rFonts w:ascii="Times New Roman" w:hAnsi="Times New Roman" w:cs="Times New Roman"/>
          <w:szCs w:val="20"/>
        </w:rPr>
        <w:t>do(</w:t>
      </w:r>
      <w:proofErr w:type="gramEnd"/>
      <w:r w:rsidRPr="00755AC2">
        <w:rPr>
          <w:rFonts w:ascii="Times New Roman" w:hAnsi="Times New Roman" w:cs="Times New Roman"/>
          <w:szCs w:val="20"/>
        </w:rPr>
        <w:t xml:space="preserve">a) Coordenador(a) de Almoxarifado, Fiscal ou Comissão Especial de Recebimento , encaminha a empresa CONTRATADA, &lt;NOME DA EMPRESA&gt; o TERMO DE RECEBIMENTO DEFINITIVO – TRD, referente  ao fornecimento dos materiais abaixo discriminados, objeto do Processo nº </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 xml:space="preserve"> e/ou Contrato º </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w:t>
      </w:r>
      <w:proofErr w:type="spellStart"/>
      <w:r w:rsidRPr="00755AC2">
        <w:rPr>
          <w:rFonts w:ascii="Times New Roman" w:hAnsi="Times New Roman" w:cs="Times New Roman"/>
          <w:szCs w:val="20"/>
        </w:rPr>
        <w:t>xxxx</w:t>
      </w:r>
      <w:proofErr w:type="spellEnd"/>
      <w:r w:rsidRPr="00755AC2">
        <w:rPr>
          <w:rFonts w:ascii="Times New Roman" w:hAnsi="Times New Roman" w:cs="Times New Roman"/>
          <w:szCs w:val="20"/>
        </w:rPr>
        <w:t xml:space="preserve"> e Nota de Empenho 201XNEXXXXXX::</w:t>
      </w:r>
    </w:p>
    <w:p w14:paraId="4AF90461" w14:textId="77777777" w:rsidR="00755AC2" w:rsidRPr="00755AC2" w:rsidRDefault="00755AC2" w:rsidP="00755AC2">
      <w:pPr>
        <w:jc w:val="both"/>
        <w:rPr>
          <w:rFonts w:ascii="Times New Roman" w:hAnsi="Times New Roman" w:cs="Times New Roman"/>
          <w:szCs w:val="20"/>
        </w:rPr>
      </w:pPr>
    </w:p>
    <w:p w14:paraId="4E29CED6" w14:textId="77777777" w:rsidR="00755AC2" w:rsidRPr="00755AC2" w:rsidRDefault="00755AC2" w:rsidP="00755AC2">
      <w:pPr>
        <w:spacing w:line="360" w:lineRule="auto"/>
        <w:jc w:val="both"/>
        <w:rPr>
          <w:rFonts w:ascii="Times New Roman" w:hAnsi="Times New Roman" w:cs="Times New Roman"/>
          <w:szCs w:val="20"/>
        </w:rPr>
      </w:pPr>
      <w:r w:rsidRPr="00755AC2">
        <w:rPr>
          <w:rFonts w:ascii="Times New Roman" w:hAnsi="Times New Roman" w:cs="Times New Roman"/>
          <w:szCs w:val="20"/>
        </w:rPr>
        <w:t>________________________________________________________________________________________________________________________________________________________________________________________________________________.</w:t>
      </w:r>
    </w:p>
    <w:p w14:paraId="34F0BA2A" w14:textId="77777777" w:rsidR="00755AC2" w:rsidRPr="00755AC2" w:rsidRDefault="00755AC2" w:rsidP="00755AC2">
      <w:pPr>
        <w:spacing w:line="360" w:lineRule="auto"/>
        <w:jc w:val="both"/>
        <w:rPr>
          <w:rFonts w:ascii="Times New Roman" w:hAnsi="Times New Roman" w:cs="Times New Roman"/>
          <w:szCs w:val="20"/>
        </w:rPr>
      </w:pPr>
    </w:p>
    <w:p w14:paraId="1222AF9B" w14:textId="77777777" w:rsidR="00755AC2" w:rsidRPr="00755AC2" w:rsidRDefault="00755AC2" w:rsidP="00755AC2">
      <w:pPr>
        <w:spacing w:line="360" w:lineRule="auto"/>
        <w:jc w:val="right"/>
        <w:rPr>
          <w:rFonts w:ascii="Times New Roman" w:hAnsi="Times New Roman" w:cs="Times New Roman"/>
          <w:szCs w:val="20"/>
        </w:rPr>
      </w:pPr>
      <w:r w:rsidRPr="00755AC2">
        <w:rPr>
          <w:rFonts w:ascii="Times New Roman" w:hAnsi="Times New Roman" w:cs="Times New Roman"/>
          <w:szCs w:val="20"/>
        </w:rPr>
        <w:t>Boa vista - RR, _______</w:t>
      </w:r>
      <w:proofErr w:type="spellStart"/>
      <w:r w:rsidRPr="00755AC2">
        <w:rPr>
          <w:rFonts w:ascii="Times New Roman" w:hAnsi="Times New Roman" w:cs="Times New Roman"/>
          <w:szCs w:val="20"/>
        </w:rPr>
        <w:t>de_________de</w:t>
      </w:r>
      <w:proofErr w:type="spellEnd"/>
      <w:r w:rsidRPr="00755AC2">
        <w:rPr>
          <w:rFonts w:ascii="Times New Roman" w:hAnsi="Times New Roman" w:cs="Times New Roman"/>
          <w:szCs w:val="20"/>
        </w:rPr>
        <w:t xml:space="preserve"> </w:t>
      </w:r>
      <w:proofErr w:type="gramStart"/>
      <w:r w:rsidRPr="00755AC2">
        <w:rPr>
          <w:rFonts w:ascii="Times New Roman" w:hAnsi="Times New Roman" w:cs="Times New Roman"/>
          <w:szCs w:val="20"/>
        </w:rPr>
        <w:t>2019</w:t>
      </w:r>
      <w:proofErr w:type="gramEnd"/>
      <w:r w:rsidRPr="00755AC2">
        <w:rPr>
          <w:rFonts w:ascii="Times New Roman" w:hAnsi="Times New Roman" w:cs="Times New Roman"/>
          <w:szCs w:val="20"/>
        </w:rPr>
        <w:t xml:space="preserve"> </w:t>
      </w:r>
    </w:p>
    <w:p w14:paraId="57B798AF" w14:textId="77777777" w:rsidR="00755AC2" w:rsidRPr="00755AC2" w:rsidRDefault="00755AC2" w:rsidP="00755AC2">
      <w:pPr>
        <w:spacing w:line="360" w:lineRule="auto"/>
        <w:jc w:val="center"/>
        <w:rPr>
          <w:rFonts w:ascii="Times New Roman" w:hAnsi="Times New Roman" w:cs="Times New Roman"/>
          <w:szCs w:val="20"/>
        </w:rPr>
      </w:pPr>
    </w:p>
    <w:p w14:paraId="39696770" w14:textId="77777777" w:rsidR="00755AC2" w:rsidRPr="00755AC2" w:rsidRDefault="00755AC2" w:rsidP="00755AC2">
      <w:pPr>
        <w:spacing w:line="360" w:lineRule="auto"/>
        <w:jc w:val="center"/>
        <w:rPr>
          <w:rFonts w:ascii="Times New Roman" w:hAnsi="Times New Roman" w:cs="Times New Roman"/>
          <w:szCs w:val="20"/>
        </w:rPr>
      </w:pPr>
      <w:r w:rsidRPr="00755AC2">
        <w:rPr>
          <w:rFonts w:ascii="Times New Roman" w:hAnsi="Times New Roman" w:cs="Times New Roman"/>
          <w:szCs w:val="20"/>
        </w:rPr>
        <w:t>Nome do (a) Coordenador (a)</w:t>
      </w:r>
    </w:p>
    <w:p w14:paraId="1BB202D0" w14:textId="77777777" w:rsidR="00755AC2" w:rsidRPr="00755AC2" w:rsidRDefault="00755AC2" w:rsidP="00755AC2">
      <w:pPr>
        <w:spacing w:line="360" w:lineRule="auto"/>
        <w:jc w:val="center"/>
        <w:rPr>
          <w:rFonts w:ascii="Times New Roman" w:hAnsi="Times New Roman" w:cs="Times New Roman"/>
          <w:szCs w:val="20"/>
        </w:rPr>
      </w:pPr>
      <w:r w:rsidRPr="00755AC2">
        <w:rPr>
          <w:rFonts w:ascii="Times New Roman" w:hAnsi="Times New Roman" w:cs="Times New Roman"/>
          <w:szCs w:val="20"/>
        </w:rPr>
        <w:t>Coordenador (a) de Almoxarifado</w:t>
      </w:r>
    </w:p>
    <w:p w14:paraId="1722B836" w14:textId="77777777" w:rsidR="00755AC2" w:rsidRPr="00755AC2" w:rsidRDefault="00755AC2" w:rsidP="00755AC2">
      <w:pPr>
        <w:spacing w:line="360" w:lineRule="auto"/>
        <w:jc w:val="center"/>
        <w:rPr>
          <w:rFonts w:ascii="Times New Roman" w:hAnsi="Times New Roman" w:cs="Times New Roman"/>
          <w:szCs w:val="20"/>
        </w:rPr>
      </w:pPr>
      <w:r w:rsidRPr="00755AC2">
        <w:rPr>
          <w:rFonts w:ascii="Times New Roman" w:hAnsi="Times New Roman" w:cs="Times New Roman"/>
          <w:szCs w:val="20"/>
        </w:rPr>
        <w:t>(Assinatura e Carimbo)</w:t>
      </w:r>
    </w:p>
    <w:p w14:paraId="2A01B082" w14:textId="77777777" w:rsidR="00755AC2" w:rsidRPr="00755AC2" w:rsidRDefault="00755AC2" w:rsidP="00755AC2">
      <w:pPr>
        <w:jc w:val="center"/>
        <w:rPr>
          <w:rFonts w:ascii="Times New Roman" w:hAnsi="Times New Roman" w:cs="Times New Roman"/>
          <w:szCs w:val="20"/>
        </w:rPr>
      </w:pPr>
    </w:p>
    <w:p w14:paraId="1DDD2A3E" w14:textId="77777777" w:rsidR="00755AC2" w:rsidRPr="00755AC2" w:rsidRDefault="00755AC2" w:rsidP="00755AC2">
      <w:pPr>
        <w:jc w:val="both"/>
        <w:rPr>
          <w:rFonts w:ascii="Times New Roman" w:hAnsi="Times New Roman" w:cs="Times New Roman"/>
          <w:szCs w:val="20"/>
        </w:rPr>
      </w:pPr>
      <w:r w:rsidRPr="00755AC2">
        <w:rPr>
          <w:rFonts w:ascii="Times New Roman" w:hAnsi="Times New Roman" w:cs="Times New Roman"/>
          <w:szCs w:val="20"/>
        </w:rPr>
        <w:t>Nome:________________________</w:t>
      </w:r>
    </w:p>
    <w:p w14:paraId="48AA5D25" w14:textId="77777777" w:rsidR="00755AC2" w:rsidRPr="00755AC2" w:rsidRDefault="00755AC2" w:rsidP="00755AC2">
      <w:pPr>
        <w:jc w:val="both"/>
        <w:rPr>
          <w:rFonts w:ascii="Times New Roman" w:hAnsi="Times New Roman" w:cs="Times New Roman"/>
          <w:szCs w:val="20"/>
        </w:rPr>
      </w:pPr>
      <w:r w:rsidRPr="00755AC2">
        <w:rPr>
          <w:rFonts w:ascii="Times New Roman" w:hAnsi="Times New Roman" w:cs="Times New Roman"/>
          <w:szCs w:val="20"/>
        </w:rPr>
        <w:t>(assinatura/carimbo)</w:t>
      </w:r>
    </w:p>
    <w:p w14:paraId="4AC43F5D" w14:textId="77777777" w:rsidR="00755AC2" w:rsidRPr="00755AC2" w:rsidRDefault="00755AC2" w:rsidP="00755AC2">
      <w:pPr>
        <w:jc w:val="both"/>
        <w:rPr>
          <w:rFonts w:ascii="Times New Roman" w:hAnsi="Times New Roman" w:cs="Times New Roman"/>
          <w:szCs w:val="20"/>
        </w:rPr>
      </w:pPr>
    </w:p>
    <w:p w14:paraId="65BFB457" w14:textId="77777777" w:rsidR="00755AC2" w:rsidRPr="00755AC2" w:rsidRDefault="00755AC2" w:rsidP="00755AC2">
      <w:pPr>
        <w:jc w:val="both"/>
        <w:rPr>
          <w:rFonts w:ascii="Times New Roman" w:hAnsi="Times New Roman" w:cs="Times New Roman"/>
          <w:szCs w:val="20"/>
        </w:rPr>
      </w:pPr>
      <w:r w:rsidRPr="00755AC2">
        <w:rPr>
          <w:rFonts w:ascii="Times New Roman" w:hAnsi="Times New Roman" w:cs="Times New Roman"/>
          <w:szCs w:val="20"/>
        </w:rPr>
        <w:t>Nome:________________________</w:t>
      </w:r>
    </w:p>
    <w:p w14:paraId="06765A7B" w14:textId="77777777" w:rsidR="00755AC2" w:rsidRPr="00755AC2" w:rsidRDefault="00755AC2" w:rsidP="00755AC2">
      <w:pPr>
        <w:jc w:val="both"/>
        <w:rPr>
          <w:rFonts w:ascii="Times New Roman" w:hAnsi="Times New Roman" w:cs="Times New Roman"/>
          <w:szCs w:val="20"/>
        </w:rPr>
      </w:pPr>
      <w:r w:rsidRPr="00755AC2">
        <w:rPr>
          <w:rFonts w:ascii="Times New Roman" w:hAnsi="Times New Roman" w:cs="Times New Roman"/>
          <w:szCs w:val="20"/>
        </w:rPr>
        <w:t>(assinatura/carimbo)</w:t>
      </w:r>
    </w:p>
    <w:p w14:paraId="0579D13E" w14:textId="77777777" w:rsidR="00755AC2" w:rsidRPr="00755AC2" w:rsidRDefault="00755AC2" w:rsidP="00755AC2">
      <w:pPr>
        <w:jc w:val="both"/>
        <w:rPr>
          <w:rFonts w:ascii="Times New Roman" w:hAnsi="Times New Roman" w:cs="Times New Roman"/>
          <w:szCs w:val="20"/>
        </w:rPr>
      </w:pPr>
    </w:p>
    <w:p w14:paraId="2D5CDF9D" w14:textId="77777777" w:rsidR="00755AC2" w:rsidRPr="00755AC2" w:rsidRDefault="00755AC2" w:rsidP="00755AC2">
      <w:pPr>
        <w:jc w:val="both"/>
        <w:rPr>
          <w:rFonts w:ascii="Times New Roman" w:hAnsi="Times New Roman" w:cs="Times New Roman"/>
          <w:szCs w:val="20"/>
        </w:rPr>
      </w:pPr>
      <w:r w:rsidRPr="00755AC2">
        <w:rPr>
          <w:rFonts w:ascii="Times New Roman" w:hAnsi="Times New Roman" w:cs="Times New Roman"/>
          <w:szCs w:val="20"/>
        </w:rPr>
        <w:t>Nome:________________________</w:t>
      </w:r>
    </w:p>
    <w:p w14:paraId="5EFB4454" w14:textId="77777777" w:rsidR="00755AC2" w:rsidRPr="00755AC2" w:rsidRDefault="00755AC2" w:rsidP="00755AC2">
      <w:pPr>
        <w:spacing w:line="276" w:lineRule="auto"/>
        <w:jc w:val="both"/>
        <w:rPr>
          <w:rFonts w:ascii="Times New Roman" w:hAnsi="Times New Roman" w:cs="Times New Roman"/>
          <w:szCs w:val="20"/>
        </w:rPr>
      </w:pPr>
      <w:proofErr w:type="gramStart"/>
      <w:r w:rsidRPr="00755AC2">
        <w:rPr>
          <w:rFonts w:ascii="Times New Roman" w:hAnsi="Times New Roman" w:cs="Times New Roman"/>
          <w:szCs w:val="20"/>
        </w:rPr>
        <w:t>(assinatura/carimbo</w:t>
      </w:r>
    </w:p>
    <w:p w14:paraId="6879307E" w14:textId="77777777" w:rsidR="00755AC2" w:rsidRPr="00755AC2" w:rsidRDefault="00755AC2" w:rsidP="00755AC2">
      <w:pPr>
        <w:widowControl w:val="0"/>
        <w:autoSpaceDE w:val="0"/>
        <w:autoSpaceDN w:val="0"/>
        <w:adjustRightInd w:val="0"/>
        <w:spacing w:line="276" w:lineRule="auto"/>
        <w:ind w:right="-30"/>
        <w:jc w:val="both"/>
        <w:rPr>
          <w:rFonts w:ascii="Times New Roman" w:hAnsi="Times New Roman" w:cs="Times New Roman"/>
          <w:szCs w:val="20"/>
        </w:rPr>
      </w:pPr>
      <w:proofErr w:type="gramEnd"/>
    </w:p>
    <w:p w14:paraId="25E5D619" w14:textId="43D43BA2" w:rsidR="00755AC2" w:rsidRPr="00755AC2" w:rsidRDefault="00755AC2" w:rsidP="007B75FD">
      <w:pPr>
        <w:rPr>
          <w:rFonts w:ascii="Times New Roman" w:hAnsi="Times New Roman" w:cs="Times New Roman"/>
          <w:szCs w:val="20"/>
        </w:rPr>
      </w:pPr>
    </w:p>
    <w:sectPr w:rsidR="00755AC2" w:rsidRPr="00755AC2" w:rsidSect="00C10299">
      <w:headerReference w:type="default" r:id="rId14"/>
      <w:footerReference w:type="default" r:id="rId15"/>
      <w:pgSz w:w="11906" w:h="16838"/>
      <w:pgMar w:top="1418" w:right="1134" w:bottom="1418"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624B32" w14:textId="77777777" w:rsidR="005E4032" w:rsidRDefault="005E4032">
      <w:r>
        <w:separator/>
      </w:r>
    </w:p>
  </w:endnote>
  <w:endnote w:type="continuationSeparator" w:id="0">
    <w:p w14:paraId="0A1060F3" w14:textId="77777777" w:rsidR="005E4032" w:rsidRDefault="005E4032">
      <w:r>
        <w:continuationSeparator/>
      </w:r>
    </w:p>
  </w:endnote>
  <w:endnote w:type="continuationNotice" w:id="1">
    <w:p w14:paraId="64BFBEA3" w14:textId="77777777" w:rsidR="005E4032" w:rsidRDefault="005E4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73A41" w14:textId="77777777" w:rsidR="00755AC2" w:rsidRPr="00B712C3" w:rsidRDefault="00755AC2" w:rsidP="00755AC2">
    <w:pPr>
      <w:pStyle w:val="Rodap"/>
      <w:jc w:val="center"/>
      <w:rPr>
        <w:rFonts w:ascii="Times New Roman" w:hAnsi="Times New Roman" w:cs="Times New Roman"/>
      </w:rPr>
    </w:pPr>
    <w:r w:rsidRPr="00B712C3">
      <w:rPr>
        <w:rFonts w:ascii="Times New Roman" w:hAnsi="Times New Roman" w:cs="Times New Roman"/>
      </w:rPr>
      <w:t>__________________________________________________________________</w:t>
    </w:r>
  </w:p>
  <w:p w14:paraId="47C27FF1"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COORDENAÇÃO DE LICITAÇÕES-CLIC</w:t>
    </w:r>
  </w:p>
  <w:p w14:paraId="0BB32076"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 xml:space="preserve">E-mail: </w:t>
    </w:r>
    <w:hyperlink r:id="rId1" w:history="1">
      <w:r w:rsidRPr="007576A6">
        <w:rPr>
          <w:rStyle w:val="Hyperlink"/>
          <w:rFonts w:ascii="Times New Roman" w:hAnsi="Times New Roman" w:cs="Times New Roman"/>
          <w:color w:val="auto"/>
          <w:u w:val="none"/>
        </w:rPr>
        <w:t>licitacoes@ifrr.edu.br</w:t>
      </w:r>
    </w:hyperlink>
  </w:p>
  <w:p w14:paraId="71F11586"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Fone: (95) 3623-1910</w:t>
    </w:r>
  </w:p>
  <w:p w14:paraId="5F9EB0F5" w14:textId="77777777" w:rsidR="00755AC2" w:rsidRDefault="00755AC2">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9E3B7" w14:textId="77777777" w:rsidR="00755AC2" w:rsidRPr="00B712C3" w:rsidRDefault="00755AC2" w:rsidP="00755AC2">
    <w:pPr>
      <w:pStyle w:val="Rodap"/>
      <w:jc w:val="center"/>
      <w:rPr>
        <w:rFonts w:ascii="Times New Roman" w:hAnsi="Times New Roman" w:cs="Times New Roman"/>
      </w:rPr>
    </w:pPr>
    <w:r w:rsidRPr="00B712C3">
      <w:rPr>
        <w:rFonts w:ascii="Times New Roman" w:hAnsi="Times New Roman" w:cs="Times New Roman"/>
      </w:rPr>
      <w:t>__________________________________________________________________</w:t>
    </w:r>
  </w:p>
  <w:p w14:paraId="6F21B73F"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COORDENAÇÃO DE LICITAÇÕES-CLIC</w:t>
    </w:r>
  </w:p>
  <w:p w14:paraId="7B7FEEEF"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 xml:space="preserve">E-mail: </w:t>
    </w:r>
    <w:hyperlink r:id="rId1" w:history="1">
      <w:r w:rsidRPr="007576A6">
        <w:rPr>
          <w:rStyle w:val="Hyperlink"/>
          <w:rFonts w:ascii="Times New Roman" w:hAnsi="Times New Roman" w:cs="Times New Roman"/>
          <w:color w:val="auto"/>
          <w:u w:val="none"/>
        </w:rPr>
        <w:t>licitacoes@ifrr.edu.br</w:t>
      </w:r>
    </w:hyperlink>
  </w:p>
  <w:p w14:paraId="75FE3B2F" w14:textId="77777777" w:rsidR="00755AC2" w:rsidRPr="007576A6" w:rsidRDefault="00755AC2" w:rsidP="00755AC2">
    <w:pPr>
      <w:pStyle w:val="SemEspaamento"/>
      <w:jc w:val="center"/>
      <w:rPr>
        <w:rFonts w:ascii="Times New Roman" w:hAnsi="Times New Roman" w:cs="Times New Roman"/>
      </w:rPr>
    </w:pPr>
    <w:r w:rsidRPr="007576A6">
      <w:rPr>
        <w:rFonts w:ascii="Times New Roman" w:hAnsi="Times New Roman" w:cs="Times New Roman"/>
      </w:rPr>
      <w:t>Fone: (95) 3623-1910</w:t>
    </w:r>
  </w:p>
  <w:p w14:paraId="77E807F0" w14:textId="06163305" w:rsidR="00CD75C2" w:rsidRPr="00755AC2" w:rsidRDefault="004009D1" w:rsidP="00755AC2">
    <w:pPr>
      <w:pStyle w:val="Rodap"/>
      <w:rPr>
        <w:rFonts w:eastAsia="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2B64A" w14:textId="77777777" w:rsidR="005E4032" w:rsidRDefault="005E4032">
      <w:r>
        <w:separator/>
      </w:r>
    </w:p>
  </w:footnote>
  <w:footnote w:type="continuationSeparator" w:id="0">
    <w:p w14:paraId="778E786A" w14:textId="77777777" w:rsidR="005E4032" w:rsidRDefault="005E4032">
      <w:r>
        <w:continuationSeparator/>
      </w:r>
    </w:p>
  </w:footnote>
  <w:footnote w:type="continuationNotice" w:id="1">
    <w:p w14:paraId="51000862" w14:textId="77777777" w:rsidR="005E4032" w:rsidRDefault="005E40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47D6C" w14:textId="77777777" w:rsidR="005E4032" w:rsidRPr="00F55140" w:rsidRDefault="005E4032" w:rsidP="005E4032">
    <w:pPr>
      <w:spacing w:line="276" w:lineRule="auto"/>
      <w:jc w:val="center"/>
      <w:rPr>
        <w:rFonts w:cs="Arial"/>
        <w:sz w:val="14"/>
        <w:szCs w:val="14"/>
      </w:rPr>
    </w:pPr>
    <w:r>
      <w:rPr>
        <w:noProof/>
      </w:rPr>
      <w:drawing>
        <wp:inline distT="0" distB="0" distL="0" distR="0" wp14:anchorId="496988AD" wp14:editId="70AD32BB">
          <wp:extent cx="485140" cy="540385"/>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140" cy="540385"/>
                  </a:xfrm>
                  <a:prstGeom prst="rect">
                    <a:avLst/>
                  </a:prstGeom>
                  <a:noFill/>
                  <a:ln>
                    <a:noFill/>
                  </a:ln>
                </pic:spPr>
              </pic:pic>
            </a:graphicData>
          </a:graphic>
        </wp:inline>
      </w:drawing>
    </w:r>
  </w:p>
  <w:p w14:paraId="516C78F7" w14:textId="77777777" w:rsidR="005E4032" w:rsidRDefault="005E4032" w:rsidP="005E4032">
    <w:pPr>
      <w:pStyle w:val="Cabealho"/>
      <w:spacing w:line="276" w:lineRule="auto"/>
      <w:jc w:val="center"/>
      <w:rPr>
        <w:rFonts w:ascii="Times New Roman" w:hAnsi="Times New Roman" w:cs="Times New Roman"/>
        <w:color w:val="000000"/>
        <w:sz w:val="16"/>
        <w:szCs w:val="16"/>
        <w:shd w:val="clear" w:color="auto" w:fill="FFFFFF"/>
      </w:rPr>
    </w:pPr>
    <w:r w:rsidRPr="003038EF">
      <w:rPr>
        <w:rFonts w:ascii="Times New Roman" w:hAnsi="Times New Roman" w:cs="Times New Roman"/>
        <w:color w:val="000000"/>
        <w:sz w:val="16"/>
        <w:szCs w:val="16"/>
        <w:shd w:val="clear" w:color="auto" w:fill="FFFFFF"/>
      </w:rPr>
      <w:t>MINISTÉRIO DA EDUCAÇÃO</w:t>
    </w:r>
    <w:r w:rsidRPr="003038EF">
      <w:rPr>
        <w:rFonts w:ascii="Times New Roman" w:hAnsi="Times New Roman" w:cs="Times New Roman"/>
        <w:color w:val="000000"/>
        <w:sz w:val="16"/>
        <w:szCs w:val="16"/>
        <w:shd w:val="clear" w:color="auto" w:fill="FFFFFF"/>
      </w:rPr>
      <w:br/>
      <w:t>SECRETARIA DE EDUCAÇÃO PROFISSIONAL E TECNOLÓGICA</w:t>
    </w:r>
    <w:r w:rsidRPr="003038EF">
      <w:rPr>
        <w:rFonts w:ascii="Times New Roman" w:hAnsi="Times New Roman" w:cs="Times New Roman"/>
        <w:color w:val="000000"/>
        <w:sz w:val="16"/>
        <w:szCs w:val="16"/>
        <w:shd w:val="clear" w:color="auto" w:fill="FFFFFF"/>
      </w:rPr>
      <w:br/>
      <w:t>INSTITUTO FEDERAL DE EDUCAÇÃO, CIÊNCIA E TECNOLOGIA DE RORAIMA</w:t>
    </w:r>
    <w:r w:rsidRPr="003038EF">
      <w:rPr>
        <w:rFonts w:ascii="Times New Roman" w:hAnsi="Times New Roman" w:cs="Times New Roman"/>
        <w:color w:val="000000"/>
        <w:sz w:val="16"/>
        <w:szCs w:val="16"/>
        <w:shd w:val="clear" w:color="auto" w:fill="FFFFFF"/>
      </w:rPr>
      <w:br/>
      <w:t>REITORIA</w:t>
    </w:r>
    <w:r w:rsidRPr="003038EF">
      <w:rPr>
        <w:rFonts w:ascii="Times New Roman" w:hAnsi="Times New Roman" w:cs="Times New Roman"/>
        <w:color w:val="000000"/>
        <w:sz w:val="16"/>
        <w:szCs w:val="16"/>
        <w:shd w:val="clear" w:color="auto" w:fill="FFFFFF"/>
      </w:rPr>
      <w:br/>
      <w:t>Coordenação de Licitações</w:t>
    </w:r>
    <w:r w:rsidRPr="003038EF">
      <w:rPr>
        <w:rFonts w:ascii="Times New Roman" w:hAnsi="Times New Roman" w:cs="Times New Roman"/>
        <w:color w:val="000000"/>
        <w:sz w:val="16"/>
        <w:szCs w:val="16"/>
      </w:rPr>
      <w:br/>
    </w:r>
    <w:r w:rsidRPr="003038EF">
      <w:rPr>
        <w:rFonts w:ascii="Times New Roman" w:hAnsi="Times New Roman" w:cs="Times New Roman"/>
        <w:color w:val="000000"/>
        <w:sz w:val="16"/>
        <w:szCs w:val="16"/>
        <w:shd w:val="clear" w:color="auto" w:fill="FFFFFF"/>
      </w:rPr>
      <w:t>​​​​​​​Rua Fernão Dias Paes Leme, 11, Calungá, Boa Vista - RR, CEP 69303-220 ​​​​, (95) 3624-1224</w:t>
    </w:r>
    <w:r w:rsidRPr="003038EF">
      <w:rPr>
        <w:rFonts w:ascii="Times New Roman" w:hAnsi="Times New Roman" w:cs="Times New Roman"/>
        <w:color w:val="000000"/>
        <w:sz w:val="16"/>
        <w:szCs w:val="16"/>
        <w:shd w:val="clear" w:color="auto" w:fill="FFFFFF"/>
      </w:rPr>
      <w:br/>
      <w:t>​​​​​​​</w:t>
    </w:r>
    <w:hyperlink r:id="rId2" w:history="1">
      <w:r w:rsidRPr="00AF57D9">
        <w:rPr>
          <w:rStyle w:val="Hyperlink"/>
          <w:rFonts w:ascii="Times New Roman" w:hAnsi="Times New Roman" w:cs="Times New Roman"/>
          <w:sz w:val="16"/>
          <w:szCs w:val="16"/>
          <w:shd w:val="clear" w:color="auto" w:fill="FFFFFF"/>
        </w:rPr>
        <w:t>www.ifrr.edu.br</w:t>
      </w:r>
    </w:hyperlink>
  </w:p>
  <w:p w14:paraId="570E4FE1" w14:textId="77777777" w:rsidR="005E4032" w:rsidRDefault="005E4032">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633C8" w14:textId="77777777" w:rsidR="00CD75C2" w:rsidRPr="009438AC" w:rsidRDefault="00755AC2" w:rsidP="00ED48A6">
    <w:pPr>
      <w:pStyle w:val="Cabealho"/>
      <w:tabs>
        <w:tab w:val="clear" w:pos="4252"/>
        <w:tab w:val="clear" w:pos="8504"/>
        <w:tab w:val="left" w:pos="4021"/>
      </w:tabs>
      <w:jc w:val="center"/>
      <w:rPr>
        <w:rFonts w:ascii="Times New Roman" w:hAnsi="Times New Roman" w:cs="Times New Roman"/>
      </w:rPr>
    </w:pPr>
    <w:r w:rsidRPr="009438AC">
      <w:rPr>
        <w:rFonts w:ascii="Times New Roman" w:hAnsi="Times New Roman" w:cs="Times New Roman"/>
        <w:noProof/>
      </w:rPr>
      <w:drawing>
        <wp:inline distT="0" distB="0" distL="0" distR="0" wp14:anchorId="680B3490" wp14:editId="10EC56E0">
          <wp:extent cx="466725" cy="465729"/>
          <wp:effectExtent l="0" t="0" r="0" b="0"/>
          <wp:docPr id="4" name="Imagem 4" descr="BRASAO-DA-REPUBLICA-FEDERATIVA-DO-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SAO-DA-REPUBLICA-FEDERATIVA-DO-BRAS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340" cy="470334"/>
                  </a:xfrm>
                  <a:prstGeom prst="rect">
                    <a:avLst/>
                  </a:prstGeom>
                  <a:noFill/>
                  <a:ln>
                    <a:noFill/>
                  </a:ln>
                </pic:spPr>
              </pic:pic>
            </a:graphicData>
          </a:graphic>
        </wp:inline>
      </w:drawing>
    </w:r>
  </w:p>
  <w:p w14:paraId="7C3D499B" w14:textId="77777777" w:rsidR="00CD75C2" w:rsidRPr="009438AC" w:rsidRDefault="00755A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MINISTÉRIO DA EDUCAÇÃO</w:t>
    </w:r>
  </w:p>
  <w:p w14:paraId="563DCA3A" w14:textId="77777777" w:rsidR="00CD75C2" w:rsidRPr="009438AC" w:rsidRDefault="00755A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 xml:space="preserve">INSTITUTO FEDERAL DE EDUCAÇÃO, CIÊNCIA E TECNOLOGIA DE </w:t>
    </w:r>
    <w:proofErr w:type="gramStart"/>
    <w:r w:rsidRPr="009438AC">
      <w:rPr>
        <w:rFonts w:ascii="Times New Roman" w:eastAsia="Lucida Sans Unicode" w:hAnsi="Times New Roman" w:cs="Times New Roman"/>
        <w:b/>
        <w:bCs/>
        <w:sz w:val="14"/>
        <w:szCs w:val="14"/>
      </w:rPr>
      <w:t>RORAIMA</w:t>
    </w:r>
    <w:proofErr w:type="gramEnd"/>
  </w:p>
  <w:p w14:paraId="1B83E3EC" w14:textId="77777777" w:rsidR="00CD75C2" w:rsidRPr="009438AC" w:rsidRDefault="00755A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SECRETARIA DE EDUCAÇÃO PROFISSIONAL E TECNOLÓGICA</w:t>
    </w:r>
  </w:p>
  <w:p w14:paraId="2DCB87D6" w14:textId="77777777" w:rsidR="00CD75C2" w:rsidRPr="009438AC" w:rsidRDefault="00755AC2" w:rsidP="00ED48A6">
    <w:pPr>
      <w:widowControl w:val="0"/>
      <w:suppressLineNumbers/>
      <w:tabs>
        <w:tab w:val="center" w:pos="4961"/>
        <w:tab w:val="right" w:pos="9922"/>
      </w:tabs>
      <w:jc w:val="center"/>
      <w:rPr>
        <w:rFonts w:ascii="Times New Roman" w:eastAsia="Lucida Sans Unicode" w:hAnsi="Times New Roman" w:cs="Times New Roman"/>
        <w:b/>
        <w:bCs/>
        <w:sz w:val="14"/>
        <w:szCs w:val="14"/>
      </w:rPr>
    </w:pPr>
    <w:r>
      <w:rPr>
        <w:rFonts w:ascii="Times New Roman" w:eastAsia="Lucida Sans Unicode" w:hAnsi="Times New Roman" w:cs="Times New Roman"/>
        <w:b/>
        <w:bCs/>
        <w:sz w:val="14"/>
        <w:szCs w:val="14"/>
      </w:rPr>
      <w:t>COORDENAÇÃO</w:t>
    </w:r>
    <w:r w:rsidRPr="009438AC">
      <w:rPr>
        <w:rFonts w:ascii="Times New Roman" w:eastAsia="Lucida Sans Unicode" w:hAnsi="Times New Roman" w:cs="Times New Roman"/>
        <w:b/>
        <w:bCs/>
        <w:sz w:val="14"/>
        <w:szCs w:val="14"/>
      </w:rPr>
      <w:t xml:space="preserve"> DE COMPRAS</w:t>
    </w:r>
  </w:p>
  <w:p w14:paraId="7426F1EF" w14:textId="77777777" w:rsidR="00CD75C2" w:rsidRPr="007B6EE5" w:rsidRDefault="00755AC2" w:rsidP="00ED48A6">
    <w:pPr>
      <w:pStyle w:val="Cabealho"/>
      <w:jc w:val="center"/>
      <w:rPr>
        <w:rFonts w:ascii="Times New Roman" w:eastAsia="Lucida Sans Unicode" w:hAnsi="Times New Roman" w:cs="Times New Roman"/>
        <w:b/>
        <w:bCs/>
        <w:sz w:val="14"/>
        <w:szCs w:val="14"/>
      </w:rPr>
    </w:pPr>
    <w:r w:rsidRPr="009438AC">
      <w:rPr>
        <w:rFonts w:ascii="Times New Roman" w:eastAsia="Lucida Sans Unicode" w:hAnsi="Times New Roman" w:cs="Times New Roman"/>
        <w:b/>
        <w:bCs/>
        <w:sz w:val="14"/>
        <w:szCs w:val="14"/>
      </w:rPr>
      <w:t>REITORIA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1983857"/>
    <w:multiLevelType w:val="multilevel"/>
    <w:tmpl w:val="86BA20A6"/>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5C100D"/>
    <w:multiLevelType w:val="multilevel"/>
    <w:tmpl w:val="E9B8DF88"/>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55C957A1"/>
    <w:multiLevelType w:val="hybridMultilevel"/>
    <w:tmpl w:val="1A84A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1DD361E"/>
    <w:multiLevelType w:val="multilevel"/>
    <w:tmpl w:val="99829F54"/>
    <w:lvl w:ilvl="0">
      <w:start w:val="1"/>
      <w:numFmt w:val="decimal"/>
      <w:suff w:val="space"/>
      <w:lvlText w:val="%1."/>
      <w:lvlJc w:val="left"/>
      <w:pPr>
        <w:ind w:left="0" w:firstLine="0"/>
      </w:pPr>
      <w:rPr>
        <w:b/>
        <w:i w:val="0"/>
      </w:rPr>
    </w:lvl>
    <w:lvl w:ilvl="1">
      <w:start w:val="1"/>
      <w:numFmt w:val="decimal"/>
      <w:suff w:val="space"/>
      <w:lvlText w:val="%1.%2."/>
      <w:lvlJc w:val="left"/>
      <w:pPr>
        <w:ind w:left="142"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9C047BD"/>
    <w:multiLevelType w:val="hybridMultilevel"/>
    <w:tmpl w:val="903A6FE0"/>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135C0"/>
    <w:rsid w:val="0001661B"/>
    <w:rsid w:val="0002260C"/>
    <w:rsid w:val="0002306D"/>
    <w:rsid w:val="000242C8"/>
    <w:rsid w:val="00027155"/>
    <w:rsid w:val="000318BA"/>
    <w:rsid w:val="000349AF"/>
    <w:rsid w:val="00034A29"/>
    <w:rsid w:val="00040957"/>
    <w:rsid w:val="00045830"/>
    <w:rsid w:val="0004602D"/>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90F5D"/>
    <w:rsid w:val="00092759"/>
    <w:rsid w:val="000932F7"/>
    <w:rsid w:val="00093CC3"/>
    <w:rsid w:val="00094321"/>
    <w:rsid w:val="000A038D"/>
    <w:rsid w:val="000A102A"/>
    <w:rsid w:val="000A1A7B"/>
    <w:rsid w:val="000A1B88"/>
    <w:rsid w:val="000A23DA"/>
    <w:rsid w:val="000A674F"/>
    <w:rsid w:val="000B1AC5"/>
    <w:rsid w:val="000B7B55"/>
    <w:rsid w:val="000C123B"/>
    <w:rsid w:val="000C21AD"/>
    <w:rsid w:val="000C2C16"/>
    <w:rsid w:val="000C5EE4"/>
    <w:rsid w:val="000C670A"/>
    <w:rsid w:val="000D2A1E"/>
    <w:rsid w:val="000D2AC3"/>
    <w:rsid w:val="000D418A"/>
    <w:rsid w:val="000F1C1C"/>
    <w:rsid w:val="000F4088"/>
    <w:rsid w:val="000F4F96"/>
    <w:rsid w:val="000F5A07"/>
    <w:rsid w:val="00100990"/>
    <w:rsid w:val="00105707"/>
    <w:rsid w:val="001060BC"/>
    <w:rsid w:val="001103FF"/>
    <w:rsid w:val="00110F04"/>
    <w:rsid w:val="00113EEB"/>
    <w:rsid w:val="00115C1C"/>
    <w:rsid w:val="0012163E"/>
    <w:rsid w:val="001219B0"/>
    <w:rsid w:val="00123B54"/>
    <w:rsid w:val="00124990"/>
    <w:rsid w:val="00124BB7"/>
    <w:rsid w:val="00124FA4"/>
    <w:rsid w:val="001304C0"/>
    <w:rsid w:val="001315F2"/>
    <w:rsid w:val="0014004B"/>
    <w:rsid w:val="00141143"/>
    <w:rsid w:val="0014325E"/>
    <w:rsid w:val="00146BDF"/>
    <w:rsid w:val="001478B4"/>
    <w:rsid w:val="001516EA"/>
    <w:rsid w:val="00153E25"/>
    <w:rsid w:val="00154505"/>
    <w:rsid w:val="0015684D"/>
    <w:rsid w:val="00160BBD"/>
    <w:rsid w:val="00160DA4"/>
    <w:rsid w:val="00163558"/>
    <w:rsid w:val="0016584A"/>
    <w:rsid w:val="00170CE1"/>
    <w:rsid w:val="00174CAA"/>
    <w:rsid w:val="00177CD5"/>
    <w:rsid w:val="001817D2"/>
    <w:rsid w:val="00184086"/>
    <w:rsid w:val="001904A8"/>
    <w:rsid w:val="00191644"/>
    <w:rsid w:val="00195029"/>
    <w:rsid w:val="001A11DA"/>
    <w:rsid w:val="001A1732"/>
    <w:rsid w:val="001A2CE9"/>
    <w:rsid w:val="001A3A05"/>
    <w:rsid w:val="001A3E18"/>
    <w:rsid w:val="001A425B"/>
    <w:rsid w:val="001B005B"/>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1CCC"/>
    <w:rsid w:val="002538B4"/>
    <w:rsid w:val="002538E3"/>
    <w:rsid w:val="00255C24"/>
    <w:rsid w:val="002568EE"/>
    <w:rsid w:val="00260802"/>
    <w:rsid w:val="0026386A"/>
    <w:rsid w:val="00264520"/>
    <w:rsid w:val="00267125"/>
    <w:rsid w:val="00267B22"/>
    <w:rsid w:val="00267DDF"/>
    <w:rsid w:val="00271CB6"/>
    <w:rsid w:val="0027301A"/>
    <w:rsid w:val="00274E7D"/>
    <w:rsid w:val="00276ECC"/>
    <w:rsid w:val="0028765E"/>
    <w:rsid w:val="0029037D"/>
    <w:rsid w:val="002937D4"/>
    <w:rsid w:val="0029415B"/>
    <w:rsid w:val="00294F04"/>
    <w:rsid w:val="002C50DF"/>
    <w:rsid w:val="002C54C1"/>
    <w:rsid w:val="002C7035"/>
    <w:rsid w:val="002D78B4"/>
    <w:rsid w:val="002D7C8E"/>
    <w:rsid w:val="002E160F"/>
    <w:rsid w:val="002E3CAE"/>
    <w:rsid w:val="002E3F91"/>
    <w:rsid w:val="002E480D"/>
    <w:rsid w:val="002E5F6B"/>
    <w:rsid w:val="002F084D"/>
    <w:rsid w:val="002F308B"/>
    <w:rsid w:val="003022D4"/>
    <w:rsid w:val="00310B4A"/>
    <w:rsid w:val="003238C3"/>
    <w:rsid w:val="00323A82"/>
    <w:rsid w:val="00324BCD"/>
    <w:rsid w:val="00324F30"/>
    <w:rsid w:val="00325023"/>
    <w:rsid w:val="00325FD8"/>
    <w:rsid w:val="003265B9"/>
    <w:rsid w:val="00327232"/>
    <w:rsid w:val="00331182"/>
    <w:rsid w:val="00340EE0"/>
    <w:rsid w:val="00343032"/>
    <w:rsid w:val="00352D2C"/>
    <w:rsid w:val="00353658"/>
    <w:rsid w:val="0035658A"/>
    <w:rsid w:val="0035660F"/>
    <w:rsid w:val="00364141"/>
    <w:rsid w:val="003653C2"/>
    <w:rsid w:val="00367EF6"/>
    <w:rsid w:val="00373F2A"/>
    <w:rsid w:val="003779A2"/>
    <w:rsid w:val="0038139C"/>
    <w:rsid w:val="00381D92"/>
    <w:rsid w:val="0038360C"/>
    <w:rsid w:val="00386157"/>
    <w:rsid w:val="00386ADE"/>
    <w:rsid w:val="00391149"/>
    <w:rsid w:val="0039126B"/>
    <w:rsid w:val="00391E14"/>
    <w:rsid w:val="003959F6"/>
    <w:rsid w:val="003A73C1"/>
    <w:rsid w:val="003B263A"/>
    <w:rsid w:val="003B791E"/>
    <w:rsid w:val="003C609E"/>
    <w:rsid w:val="003C6275"/>
    <w:rsid w:val="003D69A5"/>
    <w:rsid w:val="003E34F6"/>
    <w:rsid w:val="003E4927"/>
    <w:rsid w:val="003E4D76"/>
    <w:rsid w:val="003E5496"/>
    <w:rsid w:val="003E55B1"/>
    <w:rsid w:val="003F004A"/>
    <w:rsid w:val="003F1437"/>
    <w:rsid w:val="003F17EC"/>
    <w:rsid w:val="003F185C"/>
    <w:rsid w:val="003F36A3"/>
    <w:rsid w:val="003F59FC"/>
    <w:rsid w:val="004009D1"/>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E0194"/>
    <w:rsid w:val="004E6184"/>
    <w:rsid w:val="004F1471"/>
    <w:rsid w:val="004F5DF9"/>
    <w:rsid w:val="004F66B4"/>
    <w:rsid w:val="004F78C6"/>
    <w:rsid w:val="0050224C"/>
    <w:rsid w:val="00503208"/>
    <w:rsid w:val="005037A6"/>
    <w:rsid w:val="00512D53"/>
    <w:rsid w:val="00514883"/>
    <w:rsid w:val="00520BCD"/>
    <w:rsid w:val="0053132E"/>
    <w:rsid w:val="00536ACF"/>
    <w:rsid w:val="00536C4A"/>
    <w:rsid w:val="00546070"/>
    <w:rsid w:val="00553BF9"/>
    <w:rsid w:val="00561C04"/>
    <w:rsid w:val="0056213B"/>
    <w:rsid w:val="00562F82"/>
    <w:rsid w:val="005633CB"/>
    <w:rsid w:val="00563CBA"/>
    <w:rsid w:val="00564913"/>
    <w:rsid w:val="0057203C"/>
    <w:rsid w:val="005800D8"/>
    <w:rsid w:val="005846C9"/>
    <w:rsid w:val="005873FC"/>
    <w:rsid w:val="00590EAF"/>
    <w:rsid w:val="00595DA6"/>
    <w:rsid w:val="005A6A91"/>
    <w:rsid w:val="005B0043"/>
    <w:rsid w:val="005B0066"/>
    <w:rsid w:val="005C3930"/>
    <w:rsid w:val="005C76D8"/>
    <w:rsid w:val="005D2DB3"/>
    <w:rsid w:val="005E1321"/>
    <w:rsid w:val="005E2DD4"/>
    <w:rsid w:val="005E4032"/>
    <w:rsid w:val="005E412D"/>
    <w:rsid w:val="005E4CDC"/>
    <w:rsid w:val="005E6D43"/>
    <w:rsid w:val="005F64F4"/>
    <w:rsid w:val="005F6F64"/>
    <w:rsid w:val="005F7B0A"/>
    <w:rsid w:val="00600604"/>
    <w:rsid w:val="00601C20"/>
    <w:rsid w:val="00605C11"/>
    <w:rsid w:val="00606440"/>
    <w:rsid w:val="006078C2"/>
    <w:rsid w:val="00613DC5"/>
    <w:rsid w:val="00615F6C"/>
    <w:rsid w:val="006171A9"/>
    <w:rsid w:val="00623436"/>
    <w:rsid w:val="00625193"/>
    <w:rsid w:val="00640F39"/>
    <w:rsid w:val="00655AAF"/>
    <w:rsid w:val="00656A30"/>
    <w:rsid w:val="00662AC4"/>
    <w:rsid w:val="006673E7"/>
    <w:rsid w:val="0067266A"/>
    <w:rsid w:val="00674964"/>
    <w:rsid w:val="00680B7E"/>
    <w:rsid w:val="00683B94"/>
    <w:rsid w:val="00686692"/>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721C"/>
    <w:rsid w:val="006F1F45"/>
    <w:rsid w:val="006F3EE2"/>
    <w:rsid w:val="006F7BAF"/>
    <w:rsid w:val="00700CBD"/>
    <w:rsid w:val="0070207F"/>
    <w:rsid w:val="007028C7"/>
    <w:rsid w:val="00704462"/>
    <w:rsid w:val="00710C7E"/>
    <w:rsid w:val="00714E7C"/>
    <w:rsid w:val="007152C7"/>
    <w:rsid w:val="007162E5"/>
    <w:rsid w:val="00722E0D"/>
    <w:rsid w:val="00723039"/>
    <w:rsid w:val="0073044F"/>
    <w:rsid w:val="00732294"/>
    <w:rsid w:val="00733DE0"/>
    <w:rsid w:val="007357C5"/>
    <w:rsid w:val="00736C27"/>
    <w:rsid w:val="0074032D"/>
    <w:rsid w:val="00740D25"/>
    <w:rsid w:val="00741328"/>
    <w:rsid w:val="0075531C"/>
    <w:rsid w:val="00755AC2"/>
    <w:rsid w:val="00756F76"/>
    <w:rsid w:val="007579BB"/>
    <w:rsid w:val="00761FF6"/>
    <w:rsid w:val="007679B9"/>
    <w:rsid w:val="0077024E"/>
    <w:rsid w:val="00770566"/>
    <w:rsid w:val="00771167"/>
    <w:rsid w:val="00776572"/>
    <w:rsid w:val="00776D50"/>
    <w:rsid w:val="0077738D"/>
    <w:rsid w:val="007774C2"/>
    <w:rsid w:val="00787771"/>
    <w:rsid w:val="00787D28"/>
    <w:rsid w:val="0079000C"/>
    <w:rsid w:val="00790D93"/>
    <w:rsid w:val="007918CE"/>
    <w:rsid w:val="00791CD7"/>
    <w:rsid w:val="007924A4"/>
    <w:rsid w:val="0079430D"/>
    <w:rsid w:val="00796073"/>
    <w:rsid w:val="0079754C"/>
    <w:rsid w:val="007A1395"/>
    <w:rsid w:val="007A7341"/>
    <w:rsid w:val="007B19CE"/>
    <w:rsid w:val="007B75FD"/>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36D15"/>
    <w:rsid w:val="00841504"/>
    <w:rsid w:val="008429CF"/>
    <w:rsid w:val="008446E2"/>
    <w:rsid w:val="008459A0"/>
    <w:rsid w:val="00847E19"/>
    <w:rsid w:val="00850CD3"/>
    <w:rsid w:val="0085112C"/>
    <w:rsid w:val="008559F1"/>
    <w:rsid w:val="00855E5A"/>
    <w:rsid w:val="008601A9"/>
    <w:rsid w:val="00865B0D"/>
    <w:rsid w:val="00871B33"/>
    <w:rsid w:val="00872949"/>
    <w:rsid w:val="008731C2"/>
    <w:rsid w:val="008821F3"/>
    <w:rsid w:val="00886C81"/>
    <w:rsid w:val="00887874"/>
    <w:rsid w:val="008941DB"/>
    <w:rsid w:val="00895D7E"/>
    <w:rsid w:val="008A16EA"/>
    <w:rsid w:val="008A580D"/>
    <w:rsid w:val="008B6162"/>
    <w:rsid w:val="008C04DF"/>
    <w:rsid w:val="008C1971"/>
    <w:rsid w:val="008C1AF7"/>
    <w:rsid w:val="008C57D5"/>
    <w:rsid w:val="008C702B"/>
    <w:rsid w:val="008D0EE5"/>
    <w:rsid w:val="008D2CAF"/>
    <w:rsid w:val="008D3A48"/>
    <w:rsid w:val="008D3ACE"/>
    <w:rsid w:val="008D459C"/>
    <w:rsid w:val="008D51CC"/>
    <w:rsid w:val="008E1D57"/>
    <w:rsid w:val="008E42DD"/>
    <w:rsid w:val="008E4F95"/>
    <w:rsid w:val="008E5183"/>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5665"/>
    <w:rsid w:val="00935B30"/>
    <w:rsid w:val="00936A4E"/>
    <w:rsid w:val="00941580"/>
    <w:rsid w:val="00942457"/>
    <w:rsid w:val="00944E0C"/>
    <w:rsid w:val="00950D81"/>
    <w:rsid w:val="00953772"/>
    <w:rsid w:val="009543EB"/>
    <w:rsid w:val="009623AB"/>
    <w:rsid w:val="00970053"/>
    <w:rsid w:val="00970A6B"/>
    <w:rsid w:val="009763C4"/>
    <w:rsid w:val="009803F1"/>
    <w:rsid w:val="009844F7"/>
    <w:rsid w:val="009906A3"/>
    <w:rsid w:val="0099079E"/>
    <w:rsid w:val="00995FFD"/>
    <w:rsid w:val="009A1099"/>
    <w:rsid w:val="009A45B0"/>
    <w:rsid w:val="009A6A6F"/>
    <w:rsid w:val="009B1B69"/>
    <w:rsid w:val="009B5BC4"/>
    <w:rsid w:val="009C470D"/>
    <w:rsid w:val="009C638B"/>
    <w:rsid w:val="009D3626"/>
    <w:rsid w:val="009D68FB"/>
    <w:rsid w:val="009D7EDF"/>
    <w:rsid w:val="009E04B3"/>
    <w:rsid w:val="009E0DFC"/>
    <w:rsid w:val="009E377E"/>
    <w:rsid w:val="009E428C"/>
    <w:rsid w:val="009E5B74"/>
    <w:rsid w:val="009E7C14"/>
    <w:rsid w:val="009F0234"/>
    <w:rsid w:val="009F419C"/>
    <w:rsid w:val="009F43E0"/>
    <w:rsid w:val="009F4CFF"/>
    <w:rsid w:val="009F6D7E"/>
    <w:rsid w:val="00A055A5"/>
    <w:rsid w:val="00A1117E"/>
    <w:rsid w:val="00A12A7C"/>
    <w:rsid w:val="00A1330E"/>
    <w:rsid w:val="00A14062"/>
    <w:rsid w:val="00A2471D"/>
    <w:rsid w:val="00A25E48"/>
    <w:rsid w:val="00A3147B"/>
    <w:rsid w:val="00A3644B"/>
    <w:rsid w:val="00A402A1"/>
    <w:rsid w:val="00A431AC"/>
    <w:rsid w:val="00A44175"/>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6EB"/>
    <w:rsid w:val="00A9022E"/>
    <w:rsid w:val="00A90577"/>
    <w:rsid w:val="00A914E1"/>
    <w:rsid w:val="00A91861"/>
    <w:rsid w:val="00A945E6"/>
    <w:rsid w:val="00A96322"/>
    <w:rsid w:val="00AA1165"/>
    <w:rsid w:val="00AA2B09"/>
    <w:rsid w:val="00AA3F31"/>
    <w:rsid w:val="00AA4625"/>
    <w:rsid w:val="00AB099E"/>
    <w:rsid w:val="00AB1F1A"/>
    <w:rsid w:val="00AC4F34"/>
    <w:rsid w:val="00AC6401"/>
    <w:rsid w:val="00AC6EC2"/>
    <w:rsid w:val="00AE3A63"/>
    <w:rsid w:val="00AE5435"/>
    <w:rsid w:val="00AF3ABE"/>
    <w:rsid w:val="00AF61CB"/>
    <w:rsid w:val="00AF6959"/>
    <w:rsid w:val="00AF6D17"/>
    <w:rsid w:val="00B00520"/>
    <w:rsid w:val="00B00F8E"/>
    <w:rsid w:val="00B014D0"/>
    <w:rsid w:val="00B025B6"/>
    <w:rsid w:val="00B03CB0"/>
    <w:rsid w:val="00B041A9"/>
    <w:rsid w:val="00B0465E"/>
    <w:rsid w:val="00B05E7B"/>
    <w:rsid w:val="00B106A9"/>
    <w:rsid w:val="00B1218F"/>
    <w:rsid w:val="00B13262"/>
    <w:rsid w:val="00B14C20"/>
    <w:rsid w:val="00B14E3C"/>
    <w:rsid w:val="00B16238"/>
    <w:rsid w:val="00B23F8B"/>
    <w:rsid w:val="00B27724"/>
    <w:rsid w:val="00B30F3D"/>
    <w:rsid w:val="00B42057"/>
    <w:rsid w:val="00B432A0"/>
    <w:rsid w:val="00B4738B"/>
    <w:rsid w:val="00B50E09"/>
    <w:rsid w:val="00B517F7"/>
    <w:rsid w:val="00B52AFC"/>
    <w:rsid w:val="00B52EFE"/>
    <w:rsid w:val="00B532EB"/>
    <w:rsid w:val="00B54C1E"/>
    <w:rsid w:val="00B54DC8"/>
    <w:rsid w:val="00B55E5A"/>
    <w:rsid w:val="00B60DCA"/>
    <w:rsid w:val="00B61E88"/>
    <w:rsid w:val="00B62D96"/>
    <w:rsid w:val="00B63C73"/>
    <w:rsid w:val="00B66E1A"/>
    <w:rsid w:val="00B66EDD"/>
    <w:rsid w:val="00B672B3"/>
    <w:rsid w:val="00B76DB6"/>
    <w:rsid w:val="00B77DBF"/>
    <w:rsid w:val="00B810DF"/>
    <w:rsid w:val="00B81FBB"/>
    <w:rsid w:val="00B902B9"/>
    <w:rsid w:val="00B90B80"/>
    <w:rsid w:val="00B92C22"/>
    <w:rsid w:val="00B92C59"/>
    <w:rsid w:val="00B95BFE"/>
    <w:rsid w:val="00B96C22"/>
    <w:rsid w:val="00B972D3"/>
    <w:rsid w:val="00B97ED8"/>
    <w:rsid w:val="00BA1705"/>
    <w:rsid w:val="00BA2132"/>
    <w:rsid w:val="00BA38D8"/>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251D"/>
    <w:rsid w:val="00C44F67"/>
    <w:rsid w:val="00C46167"/>
    <w:rsid w:val="00C46F61"/>
    <w:rsid w:val="00C47BB2"/>
    <w:rsid w:val="00C51C28"/>
    <w:rsid w:val="00C53456"/>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6108"/>
    <w:rsid w:val="00CB275B"/>
    <w:rsid w:val="00CB54CD"/>
    <w:rsid w:val="00CB766B"/>
    <w:rsid w:val="00CC356D"/>
    <w:rsid w:val="00CD109D"/>
    <w:rsid w:val="00CD1E9D"/>
    <w:rsid w:val="00CD412D"/>
    <w:rsid w:val="00CD5347"/>
    <w:rsid w:val="00CD5D7C"/>
    <w:rsid w:val="00CD6ABB"/>
    <w:rsid w:val="00CE5CF2"/>
    <w:rsid w:val="00D00A5D"/>
    <w:rsid w:val="00D00A87"/>
    <w:rsid w:val="00D02F2F"/>
    <w:rsid w:val="00D10078"/>
    <w:rsid w:val="00D125D6"/>
    <w:rsid w:val="00D13087"/>
    <w:rsid w:val="00D1368D"/>
    <w:rsid w:val="00D139AB"/>
    <w:rsid w:val="00D16FA0"/>
    <w:rsid w:val="00D241FF"/>
    <w:rsid w:val="00D25D36"/>
    <w:rsid w:val="00D26DCE"/>
    <w:rsid w:val="00D37DC8"/>
    <w:rsid w:val="00D41AF6"/>
    <w:rsid w:val="00D5130A"/>
    <w:rsid w:val="00D51769"/>
    <w:rsid w:val="00D522D8"/>
    <w:rsid w:val="00D5491C"/>
    <w:rsid w:val="00D554E8"/>
    <w:rsid w:val="00D5748E"/>
    <w:rsid w:val="00D612A9"/>
    <w:rsid w:val="00D61896"/>
    <w:rsid w:val="00D66935"/>
    <w:rsid w:val="00D77D52"/>
    <w:rsid w:val="00D80021"/>
    <w:rsid w:val="00D8724C"/>
    <w:rsid w:val="00D938C1"/>
    <w:rsid w:val="00DA30CA"/>
    <w:rsid w:val="00DA47A8"/>
    <w:rsid w:val="00DA7D17"/>
    <w:rsid w:val="00DB3592"/>
    <w:rsid w:val="00DB4C93"/>
    <w:rsid w:val="00DC1CCB"/>
    <w:rsid w:val="00DC3F8A"/>
    <w:rsid w:val="00DD0070"/>
    <w:rsid w:val="00DD46E9"/>
    <w:rsid w:val="00DE0D00"/>
    <w:rsid w:val="00DE16CD"/>
    <w:rsid w:val="00DE63A5"/>
    <w:rsid w:val="00DE6492"/>
    <w:rsid w:val="00DE7070"/>
    <w:rsid w:val="00DF280B"/>
    <w:rsid w:val="00DF2853"/>
    <w:rsid w:val="00DF28B7"/>
    <w:rsid w:val="00DF4E63"/>
    <w:rsid w:val="00DF68C0"/>
    <w:rsid w:val="00DF7F5A"/>
    <w:rsid w:val="00E00FFD"/>
    <w:rsid w:val="00E0366E"/>
    <w:rsid w:val="00E04284"/>
    <w:rsid w:val="00E04C02"/>
    <w:rsid w:val="00E053B2"/>
    <w:rsid w:val="00E11ABF"/>
    <w:rsid w:val="00E139D5"/>
    <w:rsid w:val="00E13F60"/>
    <w:rsid w:val="00E14CA5"/>
    <w:rsid w:val="00E152DF"/>
    <w:rsid w:val="00E21DD8"/>
    <w:rsid w:val="00E22D1B"/>
    <w:rsid w:val="00E235F5"/>
    <w:rsid w:val="00E23783"/>
    <w:rsid w:val="00E26411"/>
    <w:rsid w:val="00E307B6"/>
    <w:rsid w:val="00E41AD6"/>
    <w:rsid w:val="00E42017"/>
    <w:rsid w:val="00E42730"/>
    <w:rsid w:val="00E42AE5"/>
    <w:rsid w:val="00E46268"/>
    <w:rsid w:val="00E46400"/>
    <w:rsid w:val="00E47776"/>
    <w:rsid w:val="00E51683"/>
    <w:rsid w:val="00E55854"/>
    <w:rsid w:val="00E61821"/>
    <w:rsid w:val="00E628AD"/>
    <w:rsid w:val="00E64339"/>
    <w:rsid w:val="00E677BD"/>
    <w:rsid w:val="00E70C44"/>
    <w:rsid w:val="00E72B6E"/>
    <w:rsid w:val="00E8114B"/>
    <w:rsid w:val="00E83B2D"/>
    <w:rsid w:val="00E872A7"/>
    <w:rsid w:val="00E94BFB"/>
    <w:rsid w:val="00EA19E9"/>
    <w:rsid w:val="00EA29F6"/>
    <w:rsid w:val="00EA369D"/>
    <w:rsid w:val="00EA411E"/>
    <w:rsid w:val="00EA46E8"/>
    <w:rsid w:val="00EA641F"/>
    <w:rsid w:val="00EA6A5A"/>
    <w:rsid w:val="00EB19E0"/>
    <w:rsid w:val="00EB5A80"/>
    <w:rsid w:val="00EC07DD"/>
    <w:rsid w:val="00EC0D7C"/>
    <w:rsid w:val="00EC27CC"/>
    <w:rsid w:val="00EC3652"/>
    <w:rsid w:val="00EC7F14"/>
    <w:rsid w:val="00ED0420"/>
    <w:rsid w:val="00ED2167"/>
    <w:rsid w:val="00ED3643"/>
    <w:rsid w:val="00ED66F9"/>
    <w:rsid w:val="00ED7D4E"/>
    <w:rsid w:val="00EE220A"/>
    <w:rsid w:val="00EE2853"/>
    <w:rsid w:val="00EF5D36"/>
    <w:rsid w:val="00EF66FC"/>
    <w:rsid w:val="00EF6C43"/>
    <w:rsid w:val="00EF7D88"/>
    <w:rsid w:val="00F00D14"/>
    <w:rsid w:val="00F0135B"/>
    <w:rsid w:val="00F02E73"/>
    <w:rsid w:val="00F10140"/>
    <w:rsid w:val="00F11BAF"/>
    <w:rsid w:val="00F11CE3"/>
    <w:rsid w:val="00F16FDF"/>
    <w:rsid w:val="00F17DCE"/>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9C5"/>
    <w:rsid w:val="00F71251"/>
    <w:rsid w:val="00F72DEA"/>
    <w:rsid w:val="00F803B0"/>
    <w:rsid w:val="00F8085F"/>
    <w:rsid w:val="00F80E14"/>
    <w:rsid w:val="00F80E25"/>
    <w:rsid w:val="00F869B7"/>
    <w:rsid w:val="00F9005C"/>
    <w:rsid w:val="00F904AE"/>
    <w:rsid w:val="00F9338D"/>
    <w:rsid w:val="00F96ECD"/>
    <w:rsid w:val="00FA0966"/>
    <w:rsid w:val="00FA6905"/>
    <w:rsid w:val="00FA7A01"/>
    <w:rsid w:val="00FB03E9"/>
    <w:rsid w:val="00FB4456"/>
    <w:rsid w:val="00FB5D74"/>
    <w:rsid w:val="00FC3A0E"/>
    <w:rsid w:val="00FC463F"/>
    <w:rsid w:val="00FC4F8D"/>
    <w:rsid w:val="00FC62D5"/>
    <w:rsid w:val="00FC7065"/>
    <w:rsid w:val="00FD053E"/>
    <w:rsid w:val="00FD0A3A"/>
    <w:rsid w:val="00FD16AF"/>
    <w:rsid w:val="00FD1F4D"/>
    <w:rsid w:val="00FD2A3E"/>
    <w:rsid w:val="00FD7077"/>
    <w:rsid w:val="00FE3722"/>
    <w:rsid w:val="00FE5BBC"/>
    <w:rsid w:val="00FF15B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1A37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836D15"/>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aliases w:val="Char,encabezado,Cabeçalho superior,Heading 1a"/>
    <w:basedOn w:val="Normal"/>
    <w:link w:val="CabealhoChar"/>
    <w:unhideWhenUsed/>
    <w:qFormat/>
    <w:rsid w:val="00A3644B"/>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Ttulo3Char">
    <w:name w:val="Título 3 Char"/>
    <w:basedOn w:val="Fontepargpadro"/>
    <w:link w:val="Ttulo3"/>
    <w:semiHidden/>
    <w:rsid w:val="00836D15"/>
    <w:rPr>
      <w:rFonts w:asciiTheme="majorHAnsi" w:eastAsiaTheme="majorEastAsia" w:hAnsiTheme="majorHAnsi" w:cstheme="majorBidi"/>
      <w:b/>
      <w:bCs/>
      <w:color w:val="4F81BD" w:themeColor="accent1"/>
      <w:szCs w:val="24"/>
    </w:rPr>
  </w:style>
  <w:style w:type="paragraph" w:styleId="Recuodecorpodetexto">
    <w:name w:val="Body Text Indent"/>
    <w:basedOn w:val="Normal"/>
    <w:link w:val="RecuodecorpodetextoChar"/>
    <w:semiHidden/>
    <w:unhideWhenUsed/>
    <w:rsid w:val="007924A4"/>
    <w:pPr>
      <w:spacing w:after="120"/>
      <w:ind w:left="283"/>
    </w:pPr>
  </w:style>
  <w:style w:type="character" w:customStyle="1" w:styleId="RecuodecorpodetextoChar">
    <w:name w:val="Recuo de corpo de texto Char"/>
    <w:basedOn w:val="Fontepargpadro"/>
    <w:link w:val="Recuodecorpodetexto"/>
    <w:semiHidden/>
    <w:rsid w:val="007924A4"/>
    <w:rPr>
      <w:rFonts w:ascii="Arial" w:hAnsi="Arial" w:cs="Tahoma"/>
      <w:szCs w:val="24"/>
    </w:rPr>
  </w:style>
  <w:style w:type="paragraph" w:styleId="Corpodetexto">
    <w:name w:val="Body Text"/>
    <w:basedOn w:val="Normal"/>
    <w:link w:val="CorpodetextoChar"/>
    <w:semiHidden/>
    <w:unhideWhenUsed/>
    <w:rsid w:val="00755AC2"/>
    <w:pPr>
      <w:spacing w:after="120"/>
    </w:pPr>
  </w:style>
  <w:style w:type="character" w:customStyle="1" w:styleId="CorpodetextoChar">
    <w:name w:val="Corpo de texto Char"/>
    <w:basedOn w:val="Fontepargpadro"/>
    <w:link w:val="Corpodetexto"/>
    <w:semiHidden/>
    <w:rsid w:val="00755AC2"/>
    <w:rPr>
      <w:rFonts w:ascii="Arial" w:hAnsi="Arial" w:cs="Tahoma"/>
      <w:szCs w:val="24"/>
    </w:rPr>
  </w:style>
  <w:style w:type="character" w:customStyle="1" w:styleId="TXTOGERAL">
    <w:name w:val="TXTO GERAL"/>
    <w:rsid w:val="00755AC2"/>
    <w:rPr>
      <w:rFonts w:ascii="Arial" w:eastAsia="Arial" w:hAnsi="Arial" w:cs="Arial"/>
      <w:b w:val="0"/>
      <w:bCs w:val="0"/>
      <w:color w:val="000000"/>
      <w:kern w:val="1"/>
      <w:sz w:val="20"/>
      <w:szCs w:val="20"/>
      <w:lang w:val="pt-BR" w:eastAsia="zh-CN" w:bidi="ar-SA"/>
    </w:rPr>
  </w:style>
  <w:style w:type="paragraph" w:styleId="SemEspaamento">
    <w:name w:val="No Spacing"/>
    <w:basedOn w:val="Rodap"/>
    <w:uiPriority w:val="1"/>
    <w:qFormat/>
    <w:rsid w:val="00755AC2"/>
    <w:rPr>
      <w:rFonts w:cs="Arial"/>
      <w:sz w:val="14"/>
      <w:szCs w:val="1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ha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836D15"/>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rsid w:val="00821B3A"/>
    <w:rPr>
      <w:rFonts w:ascii="Ecofont_Spranq_eco_Sans" w:eastAsia="Calibri" w:hAnsi="Ecofont_Spranq_eco_Sans"/>
      <w:i/>
      <w:iCs/>
      <w:color w:val="000000"/>
      <w:szCs w:val="24"/>
      <w:shd w:val="clear" w:color="auto" w:fill="FFFFCC"/>
      <w:lang w:val="x-none" w:eastAsia="en-US"/>
    </w:rPr>
  </w:style>
  <w:style w:type="paragraph" w:styleId="Cabealho">
    <w:name w:val="header"/>
    <w:aliases w:val="Char,encabezado,Cabeçalho superior,Heading 1a"/>
    <w:basedOn w:val="Normal"/>
    <w:link w:val="CabealhoChar"/>
    <w:unhideWhenUsed/>
    <w:qFormat/>
    <w:rsid w:val="00A3644B"/>
    <w:pPr>
      <w:tabs>
        <w:tab w:val="center" w:pos="4252"/>
        <w:tab w:val="right" w:pos="8504"/>
      </w:tabs>
    </w:pPr>
  </w:style>
  <w:style w:type="character" w:customStyle="1" w:styleId="CabealhoChar">
    <w:name w:val="Cabeçalho Char"/>
    <w:aliases w:val="Char Char,encabezado Char,Cabeçalho superior Char,Heading 1a Char"/>
    <w:basedOn w:val="Fontepargpadro"/>
    <w:link w:val="Cabealho"/>
    <w:qFormat/>
    <w:rsid w:val="00A3644B"/>
    <w:rPr>
      <w:rFonts w:ascii="Ecofont_Spranq_eco_Sans" w:hAnsi="Ecofont_Spranq_eco_Sans" w:cs="Tahoma"/>
      <w:sz w:val="24"/>
      <w:szCs w:val="24"/>
    </w:rPr>
  </w:style>
  <w:style w:type="paragraph" w:styleId="Rodap">
    <w:name w:val="footer"/>
    <w:basedOn w:val="Normal"/>
    <w:link w:val="RodapChar"/>
    <w:uiPriority w:val="99"/>
    <w:unhideWhenUsed/>
    <w:rsid w:val="00A3644B"/>
    <w:pPr>
      <w:tabs>
        <w:tab w:val="center" w:pos="4252"/>
        <w:tab w:val="right" w:pos="8504"/>
      </w:tabs>
    </w:pPr>
  </w:style>
  <w:style w:type="character" w:customStyle="1" w:styleId="RodapChar">
    <w:name w:val="Rodapé Char"/>
    <w:basedOn w:val="Fontepargpadr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har">
    <w:name w:val="Título 1 Char"/>
    <w:basedOn w:val="Fontepargpadr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DE7070"/>
    <w:rPr>
      <w:rFonts w:ascii="Arial" w:eastAsiaTheme="majorEastAsia" w:hAnsi="Arial" w:cs="Arial"/>
      <w:b/>
      <w:color w:val="000000"/>
      <w:sz w:val="32"/>
      <w:szCs w:val="32"/>
    </w:rPr>
  </w:style>
  <w:style w:type="character" w:styleId="Refdecomentrio">
    <w:name w:val="annotation reference"/>
    <w:basedOn w:val="Fontepargpadro"/>
    <w:semiHidden/>
    <w:unhideWhenUsed/>
    <w:rsid w:val="00453B1D"/>
    <w:rPr>
      <w:sz w:val="18"/>
      <w:szCs w:val="18"/>
    </w:rPr>
  </w:style>
  <w:style w:type="paragraph" w:styleId="Textodecomentrio">
    <w:name w:val="annotation text"/>
    <w:basedOn w:val="Normal"/>
    <w:link w:val="TextodecomentrioChar"/>
    <w:unhideWhenUsed/>
    <w:rsid w:val="00453B1D"/>
    <w:rPr>
      <w:sz w:val="24"/>
    </w:rPr>
  </w:style>
  <w:style w:type="character" w:customStyle="1" w:styleId="TextodecomentrioChar">
    <w:name w:val="Texto de comentário Char"/>
    <w:basedOn w:val="Fontepargpadro"/>
    <w:link w:val="Textodecomentrio"/>
    <w:rsid w:val="00453B1D"/>
    <w:rPr>
      <w:rFonts w:ascii="Arial" w:hAnsi="Arial" w:cs="Tahoma"/>
      <w:sz w:val="24"/>
      <w:szCs w:val="24"/>
    </w:rPr>
  </w:style>
  <w:style w:type="paragraph" w:styleId="Assuntodocomentrio">
    <w:name w:val="annotation subject"/>
    <w:basedOn w:val="Textodecomentrio"/>
    <w:next w:val="Textodecomentrio"/>
    <w:link w:val="AssuntodocomentrioChar"/>
    <w:semiHidden/>
    <w:unhideWhenUsed/>
    <w:rsid w:val="005E4CDC"/>
    <w:rPr>
      <w:b/>
      <w:bCs/>
      <w:sz w:val="20"/>
      <w:szCs w:val="20"/>
    </w:rPr>
  </w:style>
  <w:style w:type="character" w:customStyle="1" w:styleId="AssuntodocomentrioChar">
    <w:name w:val="Assunto do comentário Char"/>
    <w:basedOn w:val="TextodecomentrioChar"/>
    <w:link w:val="Assuntodocomentrio"/>
    <w:semiHidden/>
    <w:rsid w:val="005E4CDC"/>
    <w:rPr>
      <w:rFonts w:ascii="Arial" w:hAnsi="Arial" w:cs="Tahoma"/>
      <w:b/>
      <w:bCs/>
      <w:sz w:val="24"/>
      <w:szCs w:val="24"/>
    </w:rPr>
  </w:style>
  <w:style w:type="table" w:styleId="Tabelacomgrade">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ha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Fontepargpadro"/>
    <w:uiPriority w:val="22"/>
    <w:qFormat/>
    <w:rsid w:val="00520BCD"/>
    <w:rPr>
      <w:b/>
      <w:bCs/>
    </w:rPr>
  </w:style>
  <w:style w:type="character" w:styleId="nfase">
    <w:name w:val="Emphasis"/>
    <w:basedOn w:val="Fontepargpadr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Fontepargpadr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 w:type="character" w:customStyle="1" w:styleId="Ttulo3Char">
    <w:name w:val="Título 3 Char"/>
    <w:basedOn w:val="Fontepargpadro"/>
    <w:link w:val="Ttulo3"/>
    <w:semiHidden/>
    <w:rsid w:val="00836D15"/>
    <w:rPr>
      <w:rFonts w:asciiTheme="majorHAnsi" w:eastAsiaTheme="majorEastAsia" w:hAnsiTheme="majorHAnsi" w:cstheme="majorBidi"/>
      <w:b/>
      <w:bCs/>
      <w:color w:val="4F81BD" w:themeColor="accent1"/>
      <w:szCs w:val="24"/>
    </w:rPr>
  </w:style>
  <w:style w:type="paragraph" w:styleId="Recuodecorpodetexto">
    <w:name w:val="Body Text Indent"/>
    <w:basedOn w:val="Normal"/>
    <w:link w:val="RecuodecorpodetextoChar"/>
    <w:semiHidden/>
    <w:unhideWhenUsed/>
    <w:rsid w:val="007924A4"/>
    <w:pPr>
      <w:spacing w:after="120"/>
      <w:ind w:left="283"/>
    </w:pPr>
  </w:style>
  <w:style w:type="character" w:customStyle="1" w:styleId="RecuodecorpodetextoChar">
    <w:name w:val="Recuo de corpo de texto Char"/>
    <w:basedOn w:val="Fontepargpadro"/>
    <w:link w:val="Recuodecorpodetexto"/>
    <w:semiHidden/>
    <w:rsid w:val="007924A4"/>
    <w:rPr>
      <w:rFonts w:ascii="Arial" w:hAnsi="Arial" w:cs="Tahoma"/>
      <w:szCs w:val="24"/>
    </w:rPr>
  </w:style>
  <w:style w:type="paragraph" w:styleId="Corpodetexto">
    <w:name w:val="Body Text"/>
    <w:basedOn w:val="Normal"/>
    <w:link w:val="CorpodetextoChar"/>
    <w:semiHidden/>
    <w:unhideWhenUsed/>
    <w:rsid w:val="00755AC2"/>
    <w:pPr>
      <w:spacing w:after="120"/>
    </w:pPr>
  </w:style>
  <w:style w:type="character" w:customStyle="1" w:styleId="CorpodetextoChar">
    <w:name w:val="Corpo de texto Char"/>
    <w:basedOn w:val="Fontepargpadro"/>
    <w:link w:val="Corpodetexto"/>
    <w:semiHidden/>
    <w:rsid w:val="00755AC2"/>
    <w:rPr>
      <w:rFonts w:ascii="Arial" w:hAnsi="Arial" w:cs="Tahoma"/>
      <w:szCs w:val="24"/>
    </w:rPr>
  </w:style>
  <w:style w:type="character" w:customStyle="1" w:styleId="TXTOGERAL">
    <w:name w:val="TXTO GERAL"/>
    <w:rsid w:val="00755AC2"/>
    <w:rPr>
      <w:rFonts w:ascii="Arial" w:eastAsia="Arial" w:hAnsi="Arial" w:cs="Arial"/>
      <w:b w:val="0"/>
      <w:bCs w:val="0"/>
      <w:color w:val="000000"/>
      <w:kern w:val="1"/>
      <w:sz w:val="20"/>
      <w:szCs w:val="20"/>
      <w:lang w:val="pt-BR" w:eastAsia="zh-CN" w:bidi="ar-SA"/>
    </w:rPr>
  </w:style>
  <w:style w:type="paragraph" w:styleId="SemEspaamento">
    <w:name w:val="No Spacing"/>
    <w:basedOn w:val="Rodap"/>
    <w:uiPriority w:val="1"/>
    <w:qFormat/>
    <w:rsid w:val="00755AC2"/>
    <w:rPr>
      <w:rFonts w:cs="Arial"/>
      <w:sz w:val="14"/>
      <w:szCs w:val="1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4990027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2703192">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1301397">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 w:id="211755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oes@ifrr.edu.br"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ifrr.edu.br"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DC28-420F-4EC0-B634-F632762EE51C}">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52c93ea8-e2de-466c-b401-d7fabeb9490e"/>
    <ds:schemaRef ds:uri="http://www.w3.org/XML/1998/namespace"/>
    <ds:schemaRef ds:uri="http://purl.org/dc/dcmitype/"/>
  </ds:schemaRefs>
</ds:datastoreItem>
</file>

<file path=customXml/itemProps2.xml><?xml version="1.0" encoding="utf-8"?>
<ds:datastoreItem xmlns:ds="http://schemas.openxmlformats.org/officeDocument/2006/customXml" ds:itemID="{0DD87929-1146-4B26-84A2-9E322798F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4.xml><?xml version="1.0" encoding="utf-8"?>
<ds:datastoreItem xmlns:ds="http://schemas.openxmlformats.org/officeDocument/2006/customXml" ds:itemID="{7E398CF4-10C6-49CD-B62A-DAFCD0972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151</TotalTime>
  <Pages>50</Pages>
  <Words>12419</Words>
  <Characters>67436</Characters>
  <Application>Microsoft Office Word</Application>
  <DocSecurity>0</DocSecurity>
  <Lines>561</Lines>
  <Paragraphs>159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79696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Alef de Sousa Silva</cp:lastModifiedBy>
  <cp:revision>18</cp:revision>
  <cp:lastPrinted>2019-12-10T21:05:00Z</cp:lastPrinted>
  <dcterms:created xsi:type="dcterms:W3CDTF">2019-12-10T12:58:00Z</dcterms:created>
  <dcterms:modified xsi:type="dcterms:W3CDTF">2019-12-12T15:33:00Z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